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C2723" w14:textId="77777777" w:rsidR="00C52076" w:rsidRPr="00977900" w:rsidRDefault="00C52076" w:rsidP="00C52076">
      <w:pPr>
        <w:pStyle w:val="Heading1"/>
        <w:spacing w:before="0"/>
        <w:rPr>
          <w:sz w:val="23"/>
          <w:szCs w:val="23"/>
          <w:lang w:val="fr-CA"/>
        </w:rPr>
      </w:pPr>
      <w:r w:rsidRPr="00977900">
        <w:rPr>
          <w:sz w:val="23"/>
          <w:szCs w:val="23"/>
          <w:lang w:val="fr-CA"/>
        </w:rPr>
        <w:t>Le 15 décembre 2020</w:t>
      </w:r>
    </w:p>
    <w:p w14:paraId="69E6475F" w14:textId="77777777" w:rsidR="00C52076" w:rsidRPr="00977900" w:rsidRDefault="00C52076" w:rsidP="00C52076">
      <w:pPr>
        <w:rPr>
          <w:rFonts w:ascii="Arial" w:eastAsia="Times New Roman" w:hAnsi="Arial" w:cs="Arial"/>
          <w:sz w:val="23"/>
          <w:szCs w:val="23"/>
          <w:lang w:val="fr-CA"/>
        </w:rPr>
      </w:pPr>
    </w:p>
    <w:p w14:paraId="424D09AA" w14:textId="17546549" w:rsidR="00C52076" w:rsidRPr="00977900" w:rsidRDefault="00C52076" w:rsidP="00C52076">
      <w:pPr>
        <w:rPr>
          <w:rFonts w:ascii="Arial" w:eastAsia="Times New Roman" w:hAnsi="Arial" w:cs="Arial"/>
          <w:sz w:val="23"/>
          <w:szCs w:val="23"/>
          <w:lang w:val="fr-CA"/>
        </w:rPr>
      </w:pPr>
      <w:r w:rsidRPr="00977900">
        <w:rPr>
          <w:rFonts w:ascii="Arial" w:eastAsia="Times New Roman" w:hAnsi="Arial" w:cs="Arial"/>
          <w:sz w:val="23"/>
          <w:szCs w:val="23"/>
          <w:lang w:val="fr-CA"/>
        </w:rPr>
        <w:fldChar w:fldCharType="begin"/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instrText xml:space="preserve"> MERGEFIELD Full_Name_Director_of_Education </w:instrTex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fldChar w:fldCharType="separate"/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>«Full_Name_Director_of_Education»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fldChar w:fldCharType="end"/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>, Direction de l</w:t>
      </w:r>
      <w:r w:rsidR="00411897">
        <w:rPr>
          <w:rFonts w:ascii="Arial" w:eastAsia="Times New Roman" w:hAnsi="Arial" w:cs="Arial"/>
          <w:sz w:val="23"/>
          <w:szCs w:val="23"/>
          <w:lang w:val="fr-CA"/>
        </w:rPr>
        <w:t>’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>éducation</w:t>
      </w:r>
    </w:p>
    <w:p w14:paraId="207885CB" w14:textId="77777777" w:rsidR="00C52076" w:rsidRPr="00977900" w:rsidRDefault="00C52076" w:rsidP="00C52076">
      <w:pPr>
        <w:rPr>
          <w:rFonts w:ascii="Arial" w:eastAsia="Times New Roman" w:hAnsi="Arial" w:cs="Arial"/>
          <w:sz w:val="23"/>
          <w:szCs w:val="23"/>
          <w:lang w:val="fr-CA"/>
        </w:rPr>
      </w:pPr>
      <w:r w:rsidRPr="00977900">
        <w:rPr>
          <w:rFonts w:ascii="Arial" w:eastAsia="Times New Roman" w:hAnsi="Arial" w:cs="Arial"/>
          <w:sz w:val="23"/>
          <w:szCs w:val="23"/>
          <w:lang w:val="fr-CA"/>
        </w:rPr>
        <w:fldChar w:fldCharType="begin"/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instrText xml:space="preserve"> MERGEFIELD Board_Chairperson__Name </w:instrTex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fldChar w:fldCharType="separate"/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>«Board_Chairperson__Name»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fldChar w:fldCharType="end"/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 xml:space="preserve">, 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fldChar w:fldCharType="begin"/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instrText xml:space="preserve"> MERGEFIELD Chair_person__president </w:instrTex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fldChar w:fldCharType="separate"/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>«Chair_person__president»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fldChar w:fldCharType="end"/>
      </w:r>
    </w:p>
    <w:p w14:paraId="4AB177B7" w14:textId="77777777" w:rsidR="00C52076" w:rsidRPr="00977900" w:rsidRDefault="00C52076" w:rsidP="00C52076">
      <w:pPr>
        <w:rPr>
          <w:rFonts w:ascii="Arial" w:eastAsia="Times New Roman" w:hAnsi="Arial" w:cs="Arial"/>
          <w:sz w:val="23"/>
          <w:szCs w:val="23"/>
          <w:lang w:val="fr-CA"/>
        </w:rPr>
      </w:pPr>
      <w:r w:rsidRPr="00977900">
        <w:rPr>
          <w:rFonts w:ascii="Arial" w:eastAsia="Times New Roman" w:hAnsi="Arial" w:cs="Arial"/>
          <w:sz w:val="23"/>
          <w:szCs w:val="23"/>
          <w:lang w:val="fr-CA"/>
        </w:rPr>
        <w:fldChar w:fldCharType="begin"/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instrText xml:space="preserve"> MERGEFIELD Full_school_board_name </w:instrTex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fldChar w:fldCharType="separate"/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>«Full_school_board_name»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fldChar w:fldCharType="end"/>
      </w:r>
    </w:p>
    <w:p w14:paraId="154A7F73" w14:textId="77777777" w:rsidR="00C52076" w:rsidRPr="00977900" w:rsidRDefault="00C52076" w:rsidP="00C52076">
      <w:pPr>
        <w:rPr>
          <w:rFonts w:ascii="Arial" w:hAnsi="Arial" w:cs="Arial"/>
          <w:b/>
          <w:sz w:val="23"/>
          <w:szCs w:val="23"/>
          <w:lang w:val="fr-CA"/>
        </w:rPr>
      </w:pPr>
    </w:p>
    <w:p w14:paraId="66081BB1" w14:textId="59BB3C95" w:rsidR="00C52076" w:rsidRPr="00977900" w:rsidRDefault="00C52076" w:rsidP="00C52076">
      <w:pPr>
        <w:rPr>
          <w:rFonts w:ascii="Arial" w:hAnsi="Arial" w:cs="Arial"/>
          <w:b/>
          <w:sz w:val="23"/>
          <w:szCs w:val="23"/>
          <w:lang w:val="fr-CA"/>
        </w:rPr>
      </w:pPr>
      <w:r w:rsidRPr="00977900">
        <w:rPr>
          <w:rFonts w:ascii="Arial" w:hAnsi="Arial" w:cs="Arial"/>
          <w:b/>
          <w:sz w:val="23"/>
          <w:szCs w:val="23"/>
          <w:lang w:val="fr-CA"/>
        </w:rPr>
        <w:t>Objet</w:t>
      </w:r>
      <w:r w:rsidR="00174C72">
        <w:rPr>
          <w:rFonts w:ascii="Arial" w:hAnsi="Arial" w:cs="Arial"/>
          <w:b/>
          <w:sz w:val="23"/>
          <w:szCs w:val="23"/>
          <w:lang w:val="fr-CA"/>
        </w:rPr>
        <w:t> </w:t>
      </w:r>
      <w:r w:rsidRPr="00977900">
        <w:rPr>
          <w:rFonts w:ascii="Arial" w:hAnsi="Arial" w:cs="Arial"/>
          <w:b/>
          <w:sz w:val="23"/>
          <w:szCs w:val="23"/>
          <w:lang w:val="fr-CA"/>
        </w:rPr>
        <w:t xml:space="preserve">: Investir dans la réussite des élèves en investissant dans la bibliothèque scolaire </w:t>
      </w:r>
    </w:p>
    <w:p w14:paraId="601B48FD" w14:textId="77777777" w:rsidR="00C52076" w:rsidRPr="00977900" w:rsidRDefault="00C52076" w:rsidP="00C52076">
      <w:pPr>
        <w:rPr>
          <w:rFonts w:ascii="Arial" w:eastAsia="Times New Roman" w:hAnsi="Arial" w:cs="Arial"/>
          <w:sz w:val="23"/>
          <w:szCs w:val="23"/>
          <w:highlight w:val="cyan"/>
          <w:lang w:val="fr-CA"/>
        </w:rPr>
      </w:pPr>
    </w:p>
    <w:p w14:paraId="11CBFD23" w14:textId="0FDEB965" w:rsidR="00C52076" w:rsidRPr="00977900" w:rsidRDefault="00C52076" w:rsidP="00C52076">
      <w:pPr>
        <w:rPr>
          <w:rFonts w:ascii="Arial" w:eastAsia="Times New Roman" w:hAnsi="Arial" w:cs="Arial"/>
          <w:sz w:val="23"/>
          <w:szCs w:val="23"/>
          <w:lang w:val="fr-CA"/>
        </w:rPr>
      </w:pPr>
      <w:r w:rsidRPr="00977900">
        <w:rPr>
          <w:rFonts w:ascii="Arial" w:eastAsia="Times New Roman" w:hAnsi="Arial" w:cs="Arial"/>
          <w:sz w:val="23"/>
          <w:szCs w:val="23"/>
          <w:lang w:val="fr-CA"/>
        </w:rPr>
        <w:t>L</w:t>
      </w:r>
      <w:r w:rsidR="00411897">
        <w:rPr>
          <w:rFonts w:ascii="Arial" w:eastAsia="Times New Roman" w:hAnsi="Arial" w:cs="Arial"/>
          <w:sz w:val="23"/>
          <w:szCs w:val="23"/>
          <w:lang w:val="fr-CA"/>
        </w:rPr>
        <w:t>’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>Association des bibliothèques scolaires de l</w:t>
      </w:r>
      <w:r w:rsidR="00411897">
        <w:rPr>
          <w:rFonts w:ascii="Arial" w:eastAsia="Times New Roman" w:hAnsi="Arial" w:cs="Arial"/>
          <w:sz w:val="23"/>
          <w:szCs w:val="23"/>
          <w:lang w:val="fr-CA"/>
        </w:rPr>
        <w:t>’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 xml:space="preserve">Ontario (OSLA) est une association spécialisée </w:t>
      </w:r>
      <w:r w:rsidR="00A97494">
        <w:rPr>
          <w:rFonts w:ascii="Arial" w:eastAsia="Times New Roman" w:hAnsi="Arial" w:cs="Arial"/>
          <w:sz w:val="23"/>
          <w:szCs w:val="23"/>
          <w:lang w:val="fr-CA"/>
        </w:rPr>
        <w:t>reconnue, composée de plus de 1 000 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 xml:space="preserve">enseignants-bibliothécaires et </w:t>
      </w:r>
      <w:r w:rsidR="00174C72">
        <w:rPr>
          <w:rFonts w:ascii="Arial" w:eastAsia="Times New Roman" w:hAnsi="Arial" w:cs="Arial"/>
          <w:sz w:val="23"/>
          <w:szCs w:val="23"/>
          <w:lang w:val="fr-CA"/>
        </w:rPr>
        <w:t>professionnels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 xml:space="preserve"> des bibliothèques scolaires </w:t>
      </w:r>
      <w:r w:rsidR="00A97494" w:rsidRPr="00977900">
        <w:rPr>
          <w:rFonts w:ascii="Arial" w:eastAsia="Times New Roman" w:hAnsi="Arial" w:cs="Arial"/>
          <w:sz w:val="23"/>
          <w:szCs w:val="23"/>
          <w:lang w:val="fr-CA"/>
        </w:rPr>
        <w:t xml:space="preserve">de première ligne 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>essentiels à la prestation du programme d</w:t>
      </w:r>
      <w:r w:rsidR="00411897">
        <w:rPr>
          <w:rFonts w:ascii="Arial" w:eastAsia="Times New Roman" w:hAnsi="Arial" w:cs="Arial"/>
          <w:sz w:val="23"/>
          <w:szCs w:val="23"/>
          <w:lang w:val="fr-CA"/>
        </w:rPr>
        <w:t>’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>études primaire et secondaire de l</w:t>
      </w:r>
      <w:r w:rsidR="00411897">
        <w:rPr>
          <w:rFonts w:ascii="Arial" w:eastAsia="Times New Roman" w:hAnsi="Arial" w:cs="Arial"/>
          <w:sz w:val="23"/>
          <w:szCs w:val="23"/>
          <w:lang w:val="fr-CA"/>
        </w:rPr>
        <w:t>’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>Ontario. L</w:t>
      </w:r>
      <w:r w:rsidR="00411897">
        <w:rPr>
          <w:rFonts w:ascii="Arial" w:eastAsia="Times New Roman" w:hAnsi="Arial" w:cs="Arial"/>
          <w:sz w:val="23"/>
          <w:szCs w:val="23"/>
          <w:lang w:val="fr-CA"/>
        </w:rPr>
        <w:t>’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>été dernier, nous vous avons fait part de l</w:t>
      </w:r>
      <w:r w:rsidR="00411897">
        <w:rPr>
          <w:rFonts w:ascii="Arial" w:eastAsia="Times New Roman" w:hAnsi="Arial" w:cs="Arial"/>
          <w:sz w:val="23"/>
          <w:szCs w:val="23"/>
          <w:lang w:val="fr-CA"/>
        </w:rPr>
        <w:t>’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>impact des bibliothèques scolaires et d</w:t>
      </w:r>
      <w:r w:rsidR="00A97494">
        <w:rPr>
          <w:rFonts w:ascii="Arial" w:eastAsia="Times New Roman" w:hAnsi="Arial" w:cs="Arial"/>
          <w:sz w:val="23"/>
          <w:szCs w:val="23"/>
          <w:lang w:val="fr-CA"/>
        </w:rPr>
        <w:t xml:space="preserve">e leur 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>personnel sur le rendement des élèves. Maintenant, alors que vous planifiez les affectations de personnel pour l</w:t>
      </w:r>
      <w:r w:rsidR="00411897">
        <w:rPr>
          <w:rFonts w:ascii="Arial" w:eastAsia="Times New Roman" w:hAnsi="Arial" w:cs="Arial"/>
          <w:sz w:val="23"/>
          <w:szCs w:val="23"/>
          <w:lang w:val="fr-CA"/>
        </w:rPr>
        <w:t>’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>année prochaine, nous vous écrivons de toute urgence pour nous assurer que les élèves de votre conseil continuent d</w:t>
      </w:r>
      <w:r w:rsidR="00411897">
        <w:rPr>
          <w:rFonts w:ascii="Arial" w:eastAsia="Times New Roman" w:hAnsi="Arial" w:cs="Arial"/>
          <w:sz w:val="23"/>
          <w:szCs w:val="23"/>
          <w:lang w:val="fr-CA"/>
        </w:rPr>
        <w:t>’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 xml:space="preserve">avoir accès </w:t>
      </w:r>
      <w:r w:rsidR="00411897">
        <w:rPr>
          <w:rFonts w:ascii="Arial" w:eastAsia="Times New Roman" w:hAnsi="Arial" w:cs="Arial"/>
          <w:sz w:val="23"/>
          <w:szCs w:val="23"/>
          <w:lang w:val="fr-CA"/>
        </w:rPr>
        <w:t>à la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 xml:space="preserve"> programm</w:t>
      </w:r>
      <w:r w:rsidR="00411897">
        <w:rPr>
          <w:rFonts w:ascii="Arial" w:eastAsia="Times New Roman" w:hAnsi="Arial" w:cs="Arial"/>
          <w:sz w:val="23"/>
          <w:szCs w:val="23"/>
          <w:lang w:val="fr-CA"/>
        </w:rPr>
        <w:t>ation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 xml:space="preserve"> et au personnel essentiels des bibliothèques scolaires.</w:t>
      </w:r>
    </w:p>
    <w:p w14:paraId="59BAD86B" w14:textId="77777777" w:rsidR="00C52076" w:rsidRPr="00977900" w:rsidRDefault="00C52076" w:rsidP="00C52076">
      <w:pPr>
        <w:rPr>
          <w:rFonts w:ascii="Arial" w:eastAsia="Times New Roman" w:hAnsi="Arial" w:cs="Arial"/>
          <w:sz w:val="23"/>
          <w:szCs w:val="23"/>
          <w:lang w:val="fr-CA"/>
        </w:rPr>
      </w:pPr>
    </w:p>
    <w:p w14:paraId="700D5D41" w14:textId="100446C7" w:rsidR="00C52076" w:rsidRPr="00977900" w:rsidRDefault="00C52076" w:rsidP="00C52076">
      <w:pPr>
        <w:rPr>
          <w:rFonts w:ascii="Arial" w:eastAsia="Times New Roman" w:hAnsi="Arial" w:cs="Arial"/>
          <w:sz w:val="23"/>
          <w:szCs w:val="23"/>
          <w:lang w:val="fr-CA"/>
        </w:rPr>
      </w:pPr>
      <w:r w:rsidRPr="00977900">
        <w:rPr>
          <w:rFonts w:ascii="Arial" w:eastAsia="Times New Roman" w:hAnsi="Arial" w:cs="Arial"/>
          <w:sz w:val="23"/>
          <w:szCs w:val="23"/>
          <w:lang w:val="fr-CA"/>
        </w:rPr>
        <w:t>La pandémie de COVID-19 et la planification de la rentrée scolaire pour cette période d</w:t>
      </w:r>
      <w:r w:rsidR="00411897">
        <w:rPr>
          <w:rFonts w:ascii="Arial" w:eastAsia="Times New Roman" w:hAnsi="Arial" w:cs="Arial"/>
          <w:sz w:val="23"/>
          <w:szCs w:val="23"/>
          <w:lang w:val="fr-CA"/>
        </w:rPr>
        <w:t>’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>urgence ont eu un impact dévastateur sur les bibliothèques, le personnel et la programmation des écoles. Partout en Ontario, les professionnels des bibliothèques scolaires ont été réaffectés, le personnel bibliothécaire a été mis à pied et l</w:t>
      </w:r>
      <w:r w:rsidR="00411897">
        <w:rPr>
          <w:rFonts w:ascii="Arial" w:eastAsia="Times New Roman" w:hAnsi="Arial" w:cs="Arial"/>
          <w:sz w:val="23"/>
          <w:szCs w:val="23"/>
          <w:lang w:val="fr-CA"/>
        </w:rPr>
        <w:t>’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>accès aux espaces, aux livres et aux ressources des bibliothèques a été fermé aux élèves</w:t>
      </w:r>
      <w:r w:rsidRPr="00977900">
        <w:rPr>
          <w:rStyle w:val="FootnoteReference"/>
          <w:rFonts w:ascii="Arial" w:eastAsia="Times New Roman" w:hAnsi="Arial" w:cs="Arial"/>
          <w:sz w:val="23"/>
          <w:szCs w:val="23"/>
          <w:lang w:val="fr-CA"/>
        </w:rPr>
        <w:footnoteReference w:id="1"/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 xml:space="preserve">. </w:t>
      </w:r>
    </w:p>
    <w:p w14:paraId="4BBF8564" w14:textId="77777777" w:rsidR="00C52076" w:rsidRPr="00977900" w:rsidRDefault="00C52076" w:rsidP="00C52076">
      <w:pPr>
        <w:rPr>
          <w:rFonts w:ascii="Arial" w:hAnsi="Arial" w:cs="Arial"/>
          <w:sz w:val="23"/>
          <w:szCs w:val="23"/>
          <w:lang w:val="fr-CA"/>
        </w:rPr>
      </w:pPr>
    </w:p>
    <w:p w14:paraId="0D6D340F" w14:textId="2431B067" w:rsidR="00C52076" w:rsidRPr="00977900" w:rsidRDefault="00C52076" w:rsidP="00C52076">
      <w:pPr>
        <w:rPr>
          <w:rFonts w:ascii="Arial" w:hAnsi="Arial" w:cs="Arial"/>
          <w:sz w:val="23"/>
          <w:szCs w:val="23"/>
          <w:lang w:val="fr-CA"/>
        </w:rPr>
      </w:pPr>
      <w:r w:rsidRPr="00977900">
        <w:rPr>
          <w:rFonts w:ascii="Arial" w:hAnsi="Arial" w:cs="Arial"/>
          <w:sz w:val="23"/>
          <w:szCs w:val="23"/>
          <w:lang w:val="fr-CA"/>
        </w:rPr>
        <w:t>Nous sommes profondément préoccupés par les conséquences à court et à long terme de ces décisions pour les élèves</w:t>
      </w:r>
      <w:r w:rsidR="00174C72">
        <w:rPr>
          <w:rFonts w:ascii="Arial" w:hAnsi="Arial" w:cs="Arial"/>
          <w:sz w:val="23"/>
          <w:szCs w:val="23"/>
          <w:lang w:val="fr-CA"/>
        </w:rPr>
        <w:t> </w:t>
      </w:r>
      <w:r w:rsidRPr="00977900">
        <w:rPr>
          <w:rFonts w:ascii="Arial" w:hAnsi="Arial" w:cs="Arial"/>
          <w:sz w:val="23"/>
          <w:szCs w:val="23"/>
          <w:lang w:val="fr-CA"/>
        </w:rPr>
        <w:t>:</w:t>
      </w:r>
    </w:p>
    <w:p w14:paraId="3172D80D" w14:textId="5217D0A4" w:rsidR="00C52076" w:rsidRPr="00977900" w:rsidRDefault="00C52076" w:rsidP="00C5207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3"/>
          <w:szCs w:val="23"/>
          <w:vertAlign w:val="superscript"/>
          <w:lang w:val="fr-CA"/>
        </w:rPr>
      </w:pPr>
      <w:r w:rsidRPr="00977900">
        <w:rPr>
          <w:rFonts w:ascii="Arial" w:eastAsia="Times New Roman" w:hAnsi="Arial" w:cs="Arial"/>
          <w:sz w:val="23"/>
          <w:szCs w:val="23"/>
          <w:lang w:val="fr-CA"/>
        </w:rPr>
        <w:t>Des décennies de données probantes ont démontré la relation entre la réussite scolaire et l</w:t>
      </w:r>
      <w:r w:rsidR="00411897">
        <w:rPr>
          <w:rFonts w:ascii="Arial" w:eastAsia="Times New Roman" w:hAnsi="Arial" w:cs="Arial"/>
          <w:sz w:val="23"/>
          <w:szCs w:val="23"/>
          <w:lang w:val="fr-CA"/>
        </w:rPr>
        <w:t>’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>ac</w:t>
      </w:r>
      <w:r w:rsidR="00A97494">
        <w:rPr>
          <w:rFonts w:ascii="Arial" w:eastAsia="Times New Roman" w:hAnsi="Arial" w:cs="Arial"/>
          <w:sz w:val="23"/>
          <w:szCs w:val="23"/>
          <w:lang w:val="fr-CA"/>
        </w:rPr>
        <w:t>cès à une bibliothèque scolaire</w:t>
      </w:r>
      <w:r w:rsidRPr="00977900">
        <w:rPr>
          <w:rFonts w:ascii="Arial" w:eastAsia="Times New Roman" w:hAnsi="Arial" w:cs="Arial"/>
          <w:sz w:val="23"/>
          <w:szCs w:val="23"/>
          <w:vertAlign w:val="superscript"/>
          <w:lang w:val="fr-CA"/>
        </w:rPr>
        <w:footnoteReference w:id="2"/>
      </w:r>
      <w:r w:rsidR="00A97494">
        <w:rPr>
          <w:rFonts w:ascii="Arial" w:eastAsia="Times New Roman" w:hAnsi="Arial" w:cs="Arial"/>
          <w:sz w:val="23"/>
          <w:szCs w:val="23"/>
          <w:lang w:val="fr-CA"/>
        </w:rPr>
        <w:t>.</w:t>
      </w:r>
      <w:r w:rsidRPr="00977900">
        <w:rPr>
          <w:rFonts w:ascii="Arial" w:eastAsia="Times New Roman" w:hAnsi="Arial" w:cs="Arial"/>
          <w:sz w:val="23"/>
          <w:szCs w:val="23"/>
          <w:vertAlign w:val="superscript"/>
          <w:lang w:val="fr-CA"/>
        </w:rPr>
        <w:t xml:space="preserve"> 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>Les premières recherches sur les effets de la pandémie montrent que les élèves plus jeunes accusent jusqu</w:t>
      </w:r>
      <w:r w:rsidR="00411897">
        <w:rPr>
          <w:rFonts w:ascii="Arial" w:eastAsia="Times New Roman" w:hAnsi="Arial" w:cs="Arial"/>
          <w:sz w:val="23"/>
          <w:szCs w:val="23"/>
          <w:lang w:val="fr-CA"/>
        </w:rPr>
        <w:t>’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 xml:space="preserve">à huit mois de retard en </w:t>
      </w:r>
      <w:r w:rsidR="00A97494">
        <w:rPr>
          <w:rFonts w:ascii="Arial" w:eastAsia="Times New Roman" w:hAnsi="Arial" w:cs="Arial"/>
          <w:sz w:val="23"/>
          <w:szCs w:val="23"/>
          <w:lang w:val="fr-CA"/>
        </w:rPr>
        <w:t>lecture</w:t>
      </w:r>
      <w:r w:rsidRPr="00977900">
        <w:rPr>
          <w:rFonts w:ascii="Arial" w:eastAsia="Times New Roman" w:hAnsi="Arial" w:cs="Arial"/>
          <w:sz w:val="23"/>
          <w:szCs w:val="23"/>
          <w:vertAlign w:val="superscript"/>
          <w:lang w:val="fr-CA"/>
        </w:rPr>
        <w:footnoteReference w:id="3"/>
      </w:r>
      <w:r w:rsidR="00A97494">
        <w:rPr>
          <w:rFonts w:ascii="Arial" w:eastAsia="Times New Roman" w:hAnsi="Arial" w:cs="Arial"/>
          <w:sz w:val="23"/>
          <w:szCs w:val="23"/>
          <w:lang w:val="fr-CA"/>
        </w:rPr>
        <w:t>.</w:t>
      </w:r>
      <w:r w:rsidRPr="00977900">
        <w:rPr>
          <w:rFonts w:ascii="Arial" w:eastAsia="Times New Roman" w:hAnsi="Arial" w:cs="Arial"/>
          <w:sz w:val="23"/>
          <w:szCs w:val="23"/>
          <w:vertAlign w:val="superscript"/>
          <w:lang w:val="fr-CA"/>
        </w:rPr>
        <w:t xml:space="preserve"> </w:t>
      </w:r>
    </w:p>
    <w:p w14:paraId="1DD731D5" w14:textId="40CC5088" w:rsidR="00C52076" w:rsidRPr="00977900" w:rsidRDefault="00C52076" w:rsidP="00C5207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3"/>
          <w:szCs w:val="23"/>
          <w:lang w:val="fr-CA"/>
        </w:rPr>
      </w:pPr>
      <w:r w:rsidRPr="00977900">
        <w:rPr>
          <w:rFonts w:ascii="Arial" w:eastAsia="Times New Roman" w:hAnsi="Arial" w:cs="Arial"/>
          <w:sz w:val="23"/>
          <w:szCs w:val="23"/>
          <w:lang w:val="fr-CA"/>
        </w:rPr>
        <w:t>La fermeture des bibliothèques sc</w:t>
      </w:r>
      <w:r w:rsidR="00A97494">
        <w:rPr>
          <w:rFonts w:ascii="Arial" w:eastAsia="Times New Roman" w:hAnsi="Arial" w:cs="Arial"/>
          <w:sz w:val="23"/>
          <w:szCs w:val="23"/>
          <w:lang w:val="fr-CA"/>
        </w:rPr>
        <w:t>olaires perpétue les inégalités.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 xml:space="preserve"> Les enfants issus de communautés racialisées ou marginalisées, ceux qui vivent dans la pauvreté ou qui n</w:t>
      </w:r>
      <w:r w:rsidR="00411897">
        <w:rPr>
          <w:rFonts w:ascii="Arial" w:eastAsia="Times New Roman" w:hAnsi="Arial" w:cs="Arial"/>
          <w:sz w:val="23"/>
          <w:szCs w:val="23"/>
          <w:lang w:val="fr-CA"/>
        </w:rPr>
        <w:t>’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 xml:space="preserve">ont guère accès aux livres sont les plus touchés. </w:t>
      </w:r>
    </w:p>
    <w:p w14:paraId="639F7A50" w14:textId="77777777" w:rsidR="00C52076" w:rsidRPr="00977900" w:rsidRDefault="00C52076" w:rsidP="00C5207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3"/>
          <w:szCs w:val="23"/>
          <w:lang w:val="fr-CA"/>
        </w:rPr>
      </w:pPr>
      <w:r w:rsidRPr="00977900">
        <w:rPr>
          <w:rFonts w:ascii="Arial" w:eastAsia="Times New Roman" w:hAnsi="Arial" w:cs="Arial"/>
          <w:sz w:val="23"/>
          <w:szCs w:val="23"/>
          <w:lang w:val="fr-CA"/>
        </w:rPr>
        <w:t>Les bibliothèques scolaires aident à réduire les obstacles à la réussite des élèves. Les familles qui ont moins de ressources dépendent des bibliothèques scolaires pour aider leurs enfants à réussir dans leur parcours scolaire.</w:t>
      </w:r>
    </w:p>
    <w:p w14:paraId="78244944" w14:textId="086EE084" w:rsidR="00C52076" w:rsidRPr="00977900" w:rsidRDefault="00C52076" w:rsidP="00C5207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3"/>
          <w:szCs w:val="23"/>
          <w:lang w:val="fr-CA"/>
        </w:rPr>
      </w:pPr>
      <w:r w:rsidRPr="00977900">
        <w:rPr>
          <w:rFonts w:ascii="Arial" w:eastAsia="Times New Roman" w:hAnsi="Arial" w:cs="Arial"/>
          <w:sz w:val="23"/>
          <w:szCs w:val="23"/>
          <w:lang w:val="fr-CA"/>
        </w:rPr>
        <w:lastRenderedPageBreak/>
        <w:t>Les professionnels des bibliothèques scolaires jouent un rôle déterminant dans l</w:t>
      </w:r>
      <w:r w:rsidR="00411897">
        <w:rPr>
          <w:rFonts w:ascii="Arial" w:eastAsia="Times New Roman" w:hAnsi="Arial" w:cs="Arial"/>
          <w:sz w:val="23"/>
          <w:szCs w:val="23"/>
          <w:lang w:val="fr-CA"/>
        </w:rPr>
        <w:t>’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 xml:space="preserve">acquisition de compétences en recherche et en littératie informationnelle </w:t>
      </w:r>
      <w:r w:rsidR="00A97494">
        <w:rPr>
          <w:rFonts w:ascii="Arial" w:eastAsia="Times New Roman" w:hAnsi="Arial" w:cs="Arial"/>
          <w:sz w:val="23"/>
          <w:szCs w:val="23"/>
          <w:lang w:val="fr-CA"/>
        </w:rPr>
        <w:t xml:space="preserve">nécessaires 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>afin de préparer les élèves au collège et à l</w:t>
      </w:r>
      <w:r w:rsidR="00411897">
        <w:rPr>
          <w:rFonts w:ascii="Arial" w:eastAsia="Times New Roman" w:hAnsi="Arial" w:cs="Arial"/>
          <w:sz w:val="23"/>
          <w:szCs w:val="23"/>
          <w:lang w:val="fr-CA"/>
        </w:rPr>
        <w:t>’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>université.</w:t>
      </w:r>
    </w:p>
    <w:p w14:paraId="231BBFB9" w14:textId="67AFB0BA" w:rsidR="00C52076" w:rsidRPr="00977900" w:rsidRDefault="00C52076" w:rsidP="00C5207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3"/>
          <w:szCs w:val="23"/>
          <w:lang w:val="fr-CA"/>
        </w:rPr>
      </w:pPr>
      <w:r w:rsidRPr="00977900">
        <w:rPr>
          <w:rFonts w:ascii="Arial" w:eastAsia="Times New Roman" w:hAnsi="Arial" w:cs="Arial"/>
          <w:sz w:val="23"/>
          <w:szCs w:val="23"/>
          <w:lang w:val="fr-CA"/>
        </w:rPr>
        <w:t>Les livres et les espaces des bibliothèques sont une source de réconfort et d</w:t>
      </w:r>
      <w:r w:rsidR="00411897">
        <w:rPr>
          <w:rFonts w:ascii="Arial" w:eastAsia="Times New Roman" w:hAnsi="Arial" w:cs="Arial"/>
          <w:sz w:val="23"/>
          <w:szCs w:val="23"/>
          <w:lang w:val="fr-CA"/>
        </w:rPr>
        <w:t>’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 xml:space="preserve">apaisement et </w:t>
      </w:r>
      <w:r w:rsidR="00411897">
        <w:rPr>
          <w:rFonts w:ascii="Arial" w:eastAsia="Times New Roman" w:hAnsi="Arial" w:cs="Arial"/>
          <w:sz w:val="23"/>
          <w:szCs w:val="23"/>
          <w:lang w:val="fr-CA"/>
        </w:rPr>
        <w:t>améliorent la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 xml:space="preserve"> santé mentale des enfants et leur participation à l</w:t>
      </w:r>
      <w:r w:rsidR="00411897">
        <w:rPr>
          <w:rFonts w:ascii="Arial" w:eastAsia="Times New Roman" w:hAnsi="Arial" w:cs="Arial"/>
          <w:sz w:val="23"/>
          <w:szCs w:val="23"/>
          <w:lang w:val="fr-CA"/>
        </w:rPr>
        <w:t>’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>école.</w:t>
      </w:r>
    </w:p>
    <w:p w14:paraId="7A96E602" w14:textId="77777777" w:rsidR="00C52076" w:rsidRPr="00977900" w:rsidRDefault="00C52076" w:rsidP="00C52076">
      <w:pPr>
        <w:rPr>
          <w:rFonts w:ascii="Arial" w:eastAsia="Times New Roman" w:hAnsi="Arial" w:cs="Arial"/>
          <w:sz w:val="23"/>
          <w:szCs w:val="23"/>
          <w:lang w:val="fr-CA"/>
        </w:rPr>
      </w:pPr>
    </w:p>
    <w:p w14:paraId="0A02D7B6" w14:textId="0B5A6CE3" w:rsidR="00C52076" w:rsidRPr="00977900" w:rsidRDefault="00C52076" w:rsidP="00C52076">
      <w:pPr>
        <w:rPr>
          <w:rFonts w:ascii="Arial" w:eastAsia="Times New Roman" w:hAnsi="Arial" w:cs="Arial"/>
          <w:sz w:val="23"/>
          <w:szCs w:val="23"/>
          <w:lang w:val="fr-CA"/>
        </w:rPr>
      </w:pPr>
      <w:r w:rsidRPr="00977900">
        <w:rPr>
          <w:rFonts w:ascii="Arial" w:eastAsia="Times New Roman" w:hAnsi="Arial" w:cs="Arial"/>
          <w:sz w:val="23"/>
          <w:szCs w:val="23"/>
          <w:lang w:val="fr-CA"/>
        </w:rPr>
        <w:t>Là où les professionnels des bibliothèques scolaires sont restés dans les écoles, ils ont continué à soutenir les élèves et l</w:t>
      </w:r>
      <w:r w:rsidR="00411897">
        <w:rPr>
          <w:rFonts w:ascii="Arial" w:eastAsia="Times New Roman" w:hAnsi="Arial" w:cs="Arial"/>
          <w:sz w:val="23"/>
          <w:szCs w:val="23"/>
          <w:lang w:val="fr-CA"/>
        </w:rPr>
        <w:t>’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>apprentissage tout au long de la pandémie. Ils ont également assumé un rôle de leadership indéniable pour ce qui est d</w:t>
      </w:r>
      <w:r w:rsidR="00411897">
        <w:rPr>
          <w:rFonts w:ascii="Arial" w:eastAsia="Times New Roman" w:hAnsi="Arial" w:cs="Arial"/>
          <w:sz w:val="23"/>
          <w:szCs w:val="23"/>
          <w:lang w:val="fr-CA"/>
        </w:rPr>
        <w:t>’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 xml:space="preserve">aider les élèves, les enseignants et les parents </w:t>
      </w:r>
      <w:r w:rsidR="00A97494">
        <w:rPr>
          <w:rFonts w:ascii="Arial" w:eastAsia="Times New Roman" w:hAnsi="Arial" w:cs="Arial"/>
          <w:sz w:val="23"/>
          <w:szCs w:val="23"/>
          <w:lang w:val="fr-CA"/>
        </w:rPr>
        <w:t>dans la navigation et l’utilisation de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 xml:space="preserve"> la technologie d</w:t>
      </w:r>
      <w:r w:rsidR="00411897">
        <w:rPr>
          <w:rFonts w:ascii="Arial" w:eastAsia="Times New Roman" w:hAnsi="Arial" w:cs="Arial"/>
          <w:sz w:val="23"/>
          <w:szCs w:val="23"/>
          <w:lang w:val="fr-CA"/>
        </w:rPr>
        <w:t>’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>apprentissage à distance. Ces fonctions sont plus essentielles que jamais et doivent être maintenues dans nos écoles.</w:t>
      </w:r>
    </w:p>
    <w:p w14:paraId="2A1A13B2" w14:textId="77777777" w:rsidR="00C52076" w:rsidRPr="00977900" w:rsidRDefault="00C52076" w:rsidP="00C52076">
      <w:pPr>
        <w:rPr>
          <w:rFonts w:ascii="Arial" w:eastAsia="Times New Roman" w:hAnsi="Arial" w:cs="Arial"/>
          <w:sz w:val="23"/>
          <w:szCs w:val="23"/>
          <w:lang w:val="fr-CA"/>
        </w:rPr>
      </w:pPr>
    </w:p>
    <w:p w14:paraId="45725E71" w14:textId="2BDD0167" w:rsidR="00C52076" w:rsidRPr="00977900" w:rsidRDefault="00C52076" w:rsidP="00C52076">
      <w:pPr>
        <w:rPr>
          <w:rFonts w:ascii="Arial" w:eastAsia="Times New Roman" w:hAnsi="Arial" w:cs="Arial"/>
          <w:sz w:val="23"/>
          <w:szCs w:val="23"/>
          <w:lang w:val="fr-CA"/>
        </w:rPr>
      </w:pPr>
      <w:r w:rsidRPr="00977900">
        <w:rPr>
          <w:rFonts w:ascii="Arial" w:eastAsia="Times New Roman" w:hAnsi="Arial" w:cs="Arial"/>
          <w:sz w:val="23"/>
          <w:szCs w:val="23"/>
          <w:lang w:val="fr-CA"/>
        </w:rPr>
        <w:t xml:space="preserve">Nous continuons à plaider au niveau provincial pour protéger le financement des bibliothèques scolaires. Dans une réponse écrite, </w:t>
      </w:r>
      <w:r w:rsidR="00A97494">
        <w:rPr>
          <w:rFonts w:ascii="Arial" w:eastAsia="Times New Roman" w:hAnsi="Arial" w:cs="Arial"/>
          <w:sz w:val="23"/>
          <w:szCs w:val="23"/>
          <w:lang w:val="fr-CA"/>
        </w:rPr>
        <w:t xml:space="preserve">M. Lecce, 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>ministre de l</w:t>
      </w:r>
      <w:r w:rsidR="00411897">
        <w:rPr>
          <w:rFonts w:ascii="Arial" w:eastAsia="Times New Roman" w:hAnsi="Arial" w:cs="Arial"/>
          <w:sz w:val="23"/>
          <w:szCs w:val="23"/>
          <w:lang w:val="fr-CA"/>
        </w:rPr>
        <w:t>’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 xml:space="preserve">Éducation, </w:t>
      </w:r>
      <w:r w:rsidR="00A97494">
        <w:rPr>
          <w:rFonts w:ascii="Arial" w:eastAsia="Times New Roman" w:hAnsi="Arial" w:cs="Arial"/>
          <w:sz w:val="23"/>
          <w:szCs w:val="23"/>
          <w:lang w:val="fr-CA"/>
        </w:rPr>
        <w:t>a indiqué :</w:t>
      </w:r>
    </w:p>
    <w:p w14:paraId="4F9DF987" w14:textId="77777777" w:rsidR="00C52076" w:rsidRPr="00977900" w:rsidRDefault="00C52076" w:rsidP="00C52076">
      <w:pPr>
        <w:rPr>
          <w:rFonts w:ascii="Arial" w:eastAsia="Times New Roman" w:hAnsi="Arial" w:cs="Arial"/>
          <w:sz w:val="23"/>
          <w:szCs w:val="23"/>
          <w:lang w:val="fr-CA"/>
        </w:rPr>
      </w:pPr>
    </w:p>
    <w:p w14:paraId="7A7AA022" w14:textId="610A527D" w:rsidR="00C52076" w:rsidRPr="00977900" w:rsidRDefault="00A97494" w:rsidP="00C52076">
      <w:pPr>
        <w:ind w:left="720"/>
        <w:rPr>
          <w:rFonts w:ascii="Arial" w:eastAsia="Times New Roman" w:hAnsi="Arial" w:cs="Arial"/>
          <w:color w:val="000000"/>
          <w:sz w:val="23"/>
          <w:szCs w:val="23"/>
          <w:lang w:val="fr-CA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fr-CA"/>
        </w:rPr>
        <w:t>« </w:t>
      </w:r>
      <w:r w:rsidR="00C52076" w:rsidRPr="00977900">
        <w:rPr>
          <w:rFonts w:ascii="Arial" w:eastAsia="Times New Roman" w:hAnsi="Arial" w:cs="Arial"/>
          <w:color w:val="000000"/>
          <w:sz w:val="23"/>
          <w:szCs w:val="23"/>
          <w:lang w:val="fr-CA"/>
        </w:rPr>
        <w:t xml:space="preserve">... </w:t>
      </w:r>
      <w:r w:rsidR="00411897">
        <w:rPr>
          <w:rFonts w:ascii="Arial" w:eastAsia="Times New Roman" w:hAnsi="Arial" w:cs="Arial"/>
          <w:color w:val="000000"/>
          <w:sz w:val="23"/>
          <w:szCs w:val="23"/>
          <w:lang w:val="fr-CA"/>
        </w:rPr>
        <w:t>j</w:t>
      </w:r>
      <w:r w:rsidR="00C52076" w:rsidRPr="00977900">
        <w:rPr>
          <w:rFonts w:ascii="Arial" w:eastAsia="Times New Roman" w:hAnsi="Arial" w:cs="Arial"/>
          <w:color w:val="000000"/>
          <w:sz w:val="23"/>
          <w:szCs w:val="23"/>
          <w:lang w:val="fr-CA"/>
        </w:rPr>
        <w:t>e tiens à dire à quel point les bibliothèques scolaires et le personnel des bibliothèques sont importants pour le secteur de l</w:t>
      </w:r>
      <w:r w:rsidR="00411897">
        <w:rPr>
          <w:rFonts w:ascii="Arial" w:eastAsia="Times New Roman" w:hAnsi="Arial" w:cs="Arial"/>
          <w:color w:val="000000"/>
          <w:sz w:val="23"/>
          <w:szCs w:val="23"/>
          <w:lang w:val="fr-CA"/>
        </w:rPr>
        <w:t>’</w:t>
      </w:r>
      <w:r w:rsidR="00C52076" w:rsidRPr="00977900">
        <w:rPr>
          <w:rFonts w:ascii="Arial" w:eastAsia="Times New Roman" w:hAnsi="Arial" w:cs="Arial"/>
          <w:color w:val="000000"/>
          <w:sz w:val="23"/>
          <w:szCs w:val="23"/>
          <w:lang w:val="fr-CA"/>
        </w:rPr>
        <w:t xml:space="preserve">éducation en Ontario. En tant que ministre, je me porterai toujours à la défense </w:t>
      </w:r>
      <w:r w:rsidR="00704B89">
        <w:rPr>
          <w:rFonts w:ascii="Arial" w:eastAsia="Times New Roman" w:hAnsi="Arial" w:cs="Arial"/>
          <w:color w:val="000000"/>
          <w:sz w:val="23"/>
          <w:szCs w:val="23"/>
          <w:lang w:val="fr-CA"/>
        </w:rPr>
        <w:t xml:space="preserve">de ces services indispensables. </w:t>
      </w:r>
      <w:r w:rsidR="00C52076" w:rsidRPr="00977900">
        <w:rPr>
          <w:rFonts w:ascii="Arial" w:eastAsia="Times New Roman" w:hAnsi="Arial" w:cs="Arial"/>
          <w:color w:val="000000"/>
          <w:sz w:val="23"/>
          <w:szCs w:val="23"/>
          <w:lang w:val="fr-CA"/>
        </w:rPr>
        <w:t>En raison de ce rôle important que jouent les bibliothèques scolaires et les bibliothécaires, j</w:t>
      </w:r>
      <w:r w:rsidR="00411897">
        <w:rPr>
          <w:rFonts w:ascii="Arial" w:eastAsia="Times New Roman" w:hAnsi="Arial" w:cs="Arial"/>
          <w:color w:val="000000"/>
          <w:sz w:val="23"/>
          <w:szCs w:val="23"/>
          <w:lang w:val="fr-CA"/>
        </w:rPr>
        <w:t>’</w:t>
      </w:r>
      <w:r w:rsidR="00C52076" w:rsidRPr="00977900">
        <w:rPr>
          <w:rFonts w:ascii="Arial" w:eastAsia="Times New Roman" w:hAnsi="Arial" w:cs="Arial"/>
          <w:color w:val="000000"/>
          <w:sz w:val="23"/>
          <w:szCs w:val="23"/>
          <w:lang w:val="fr-CA"/>
        </w:rPr>
        <w:t>ai toujours plaidé, en tant que ministre de l</w:t>
      </w:r>
      <w:r w:rsidR="00411897">
        <w:rPr>
          <w:rFonts w:ascii="Arial" w:eastAsia="Times New Roman" w:hAnsi="Arial" w:cs="Arial"/>
          <w:color w:val="000000"/>
          <w:sz w:val="23"/>
          <w:szCs w:val="23"/>
          <w:lang w:val="fr-CA"/>
        </w:rPr>
        <w:t>’</w:t>
      </w:r>
      <w:r w:rsidR="00C52076" w:rsidRPr="00977900">
        <w:rPr>
          <w:rFonts w:ascii="Arial" w:eastAsia="Times New Roman" w:hAnsi="Arial" w:cs="Arial"/>
          <w:color w:val="000000"/>
          <w:sz w:val="23"/>
          <w:szCs w:val="23"/>
          <w:lang w:val="fr-CA"/>
        </w:rPr>
        <w:t>Éducation, en faveur du soutien continu du personnel des bibliothèques par le biais du modèle de financement des subventions pour les besoins des é</w:t>
      </w:r>
      <w:r>
        <w:rPr>
          <w:rFonts w:ascii="Arial" w:eastAsia="Times New Roman" w:hAnsi="Arial" w:cs="Arial"/>
          <w:color w:val="000000"/>
          <w:sz w:val="23"/>
          <w:szCs w:val="23"/>
          <w:lang w:val="fr-CA"/>
        </w:rPr>
        <w:t>lèves. »</w:t>
      </w:r>
    </w:p>
    <w:p w14:paraId="4D5E2E5D" w14:textId="77777777" w:rsidR="00C52076" w:rsidRPr="00977900" w:rsidRDefault="00C52076" w:rsidP="00C52076">
      <w:pPr>
        <w:rPr>
          <w:rFonts w:ascii="Arial" w:eastAsia="Times New Roman" w:hAnsi="Arial" w:cs="Arial"/>
          <w:sz w:val="23"/>
          <w:szCs w:val="23"/>
          <w:lang w:val="fr-CA"/>
        </w:rPr>
      </w:pPr>
    </w:p>
    <w:p w14:paraId="312582EC" w14:textId="02F7A1C8" w:rsidR="00C52076" w:rsidRPr="00977900" w:rsidRDefault="00C52076" w:rsidP="00C52076">
      <w:pPr>
        <w:rPr>
          <w:rFonts w:ascii="Arial" w:hAnsi="Arial" w:cs="Arial"/>
          <w:sz w:val="23"/>
          <w:szCs w:val="23"/>
          <w:lang w:val="fr-CA"/>
        </w:rPr>
      </w:pPr>
      <w:r w:rsidRPr="00977900">
        <w:rPr>
          <w:rFonts w:ascii="Arial" w:hAnsi="Arial" w:cs="Arial"/>
          <w:sz w:val="23"/>
          <w:szCs w:val="23"/>
          <w:lang w:val="fr-CA"/>
        </w:rPr>
        <w:t>Les conseils scolaires ont un rôle important à jouer dans le maintien d</w:t>
      </w:r>
      <w:r w:rsidR="00411897">
        <w:rPr>
          <w:rFonts w:ascii="Arial" w:hAnsi="Arial" w:cs="Arial"/>
          <w:sz w:val="23"/>
          <w:szCs w:val="23"/>
          <w:lang w:val="fr-CA"/>
        </w:rPr>
        <w:t>’</w:t>
      </w:r>
      <w:r w:rsidRPr="00977900">
        <w:rPr>
          <w:rFonts w:ascii="Arial" w:hAnsi="Arial" w:cs="Arial"/>
          <w:sz w:val="23"/>
          <w:szCs w:val="23"/>
          <w:lang w:val="fr-CA"/>
        </w:rPr>
        <w:t>un programme de bibliothèques scolaires viable et durable. La formule de financement des subventio</w:t>
      </w:r>
      <w:r w:rsidR="00A97494">
        <w:rPr>
          <w:rFonts w:ascii="Arial" w:hAnsi="Arial" w:cs="Arial"/>
          <w:sz w:val="23"/>
          <w:szCs w:val="23"/>
          <w:lang w:val="fr-CA"/>
        </w:rPr>
        <w:t xml:space="preserve">ns pour les besoins des élèves </w:t>
      </w:r>
      <w:r w:rsidRPr="00977900">
        <w:rPr>
          <w:rFonts w:ascii="Arial" w:hAnsi="Arial" w:cs="Arial"/>
          <w:sz w:val="23"/>
          <w:szCs w:val="23"/>
          <w:lang w:val="fr-CA"/>
        </w:rPr>
        <w:t xml:space="preserve">comprend des allocations destinées en particulier au personnel de la bibliothèque de votre école. Pourtant, au cours des </w:t>
      </w:r>
      <w:r w:rsidR="00A97494">
        <w:rPr>
          <w:rFonts w:ascii="Arial" w:hAnsi="Arial" w:cs="Arial"/>
          <w:sz w:val="23"/>
          <w:szCs w:val="23"/>
          <w:lang w:val="fr-CA"/>
        </w:rPr>
        <w:t xml:space="preserve">20 </w:t>
      </w:r>
      <w:r w:rsidRPr="00977900">
        <w:rPr>
          <w:rFonts w:ascii="Arial" w:hAnsi="Arial" w:cs="Arial"/>
          <w:sz w:val="23"/>
          <w:szCs w:val="23"/>
          <w:lang w:val="fr-CA"/>
        </w:rPr>
        <w:t xml:space="preserve">dernières </w:t>
      </w:r>
      <w:r w:rsidR="00A97494">
        <w:rPr>
          <w:rFonts w:ascii="Arial" w:hAnsi="Arial" w:cs="Arial"/>
          <w:sz w:val="23"/>
          <w:szCs w:val="23"/>
          <w:lang w:val="fr-CA"/>
        </w:rPr>
        <w:t>années</w:t>
      </w:r>
      <w:r w:rsidRPr="00977900">
        <w:rPr>
          <w:rFonts w:ascii="Arial" w:hAnsi="Arial" w:cs="Arial"/>
          <w:sz w:val="23"/>
          <w:szCs w:val="23"/>
          <w:lang w:val="fr-CA"/>
        </w:rPr>
        <w:t>, des centaines de milliers d</w:t>
      </w:r>
      <w:r w:rsidR="00411897">
        <w:rPr>
          <w:rFonts w:ascii="Arial" w:hAnsi="Arial" w:cs="Arial"/>
          <w:sz w:val="23"/>
          <w:szCs w:val="23"/>
          <w:lang w:val="fr-CA"/>
        </w:rPr>
        <w:t>’</w:t>
      </w:r>
      <w:r w:rsidRPr="00977900">
        <w:rPr>
          <w:rFonts w:ascii="Arial" w:hAnsi="Arial" w:cs="Arial"/>
          <w:sz w:val="23"/>
          <w:szCs w:val="23"/>
          <w:lang w:val="fr-CA"/>
        </w:rPr>
        <w:t>élèves de tout l</w:t>
      </w:r>
      <w:r w:rsidR="00411897">
        <w:rPr>
          <w:rFonts w:ascii="Arial" w:hAnsi="Arial" w:cs="Arial"/>
          <w:sz w:val="23"/>
          <w:szCs w:val="23"/>
          <w:lang w:val="fr-CA"/>
        </w:rPr>
        <w:t>’</w:t>
      </w:r>
      <w:r w:rsidRPr="00977900">
        <w:rPr>
          <w:rFonts w:ascii="Arial" w:hAnsi="Arial" w:cs="Arial"/>
          <w:sz w:val="23"/>
          <w:szCs w:val="23"/>
          <w:lang w:val="fr-CA"/>
        </w:rPr>
        <w:t>Ontario ont perdu l</w:t>
      </w:r>
      <w:r w:rsidR="00411897">
        <w:rPr>
          <w:rFonts w:ascii="Arial" w:hAnsi="Arial" w:cs="Arial"/>
          <w:sz w:val="23"/>
          <w:szCs w:val="23"/>
          <w:lang w:val="fr-CA"/>
        </w:rPr>
        <w:t>’</w:t>
      </w:r>
      <w:r w:rsidRPr="00977900">
        <w:rPr>
          <w:rFonts w:ascii="Arial" w:hAnsi="Arial" w:cs="Arial"/>
          <w:sz w:val="23"/>
          <w:szCs w:val="23"/>
          <w:lang w:val="fr-CA"/>
        </w:rPr>
        <w:t>accès aux bibliothèques scolaires et aux ressources essentielles qu</w:t>
      </w:r>
      <w:r w:rsidR="00411897">
        <w:rPr>
          <w:rFonts w:ascii="Arial" w:hAnsi="Arial" w:cs="Arial"/>
          <w:sz w:val="23"/>
          <w:szCs w:val="23"/>
          <w:lang w:val="fr-CA"/>
        </w:rPr>
        <w:t>’</w:t>
      </w:r>
      <w:r w:rsidRPr="00977900">
        <w:rPr>
          <w:rFonts w:ascii="Arial" w:hAnsi="Arial" w:cs="Arial"/>
          <w:sz w:val="23"/>
          <w:szCs w:val="23"/>
          <w:lang w:val="fr-CA"/>
        </w:rPr>
        <w:t xml:space="preserve">elles </w:t>
      </w:r>
      <w:r w:rsidR="00A97494">
        <w:rPr>
          <w:rFonts w:ascii="Arial" w:hAnsi="Arial" w:cs="Arial"/>
          <w:sz w:val="23"/>
          <w:szCs w:val="23"/>
          <w:lang w:val="fr-CA"/>
        </w:rPr>
        <w:t>propos</w:t>
      </w:r>
      <w:r w:rsidRPr="00977900">
        <w:rPr>
          <w:rFonts w:ascii="Arial" w:hAnsi="Arial" w:cs="Arial"/>
          <w:sz w:val="23"/>
          <w:szCs w:val="23"/>
          <w:lang w:val="fr-CA"/>
        </w:rPr>
        <w:t>ent. L</w:t>
      </w:r>
      <w:r w:rsidR="00411897">
        <w:rPr>
          <w:rFonts w:ascii="Arial" w:hAnsi="Arial" w:cs="Arial"/>
          <w:sz w:val="23"/>
          <w:szCs w:val="23"/>
          <w:lang w:val="fr-CA"/>
        </w:rPr>
        <w:t>’</w:t>
      </w:r>
      <w:r w:rsidRPr="00977900">
        <w:rPr>
          <w:rFonts w:ascii="Arial" w:hAnsi="Arial" w:cs="Arial"/>
          <w:sz w:val="23"/>
          <w:szCs w:val="23"/>
          <w:lang w:val="fr-CA"/>
        </w:rPr>
        <w:t>expérience nous montre que lorsqu</w:t>
      </w:r>
      <w:r w:rsidR="00411897">
        <w:rPr>
          <w:rFonts w:ascii="Arial" w:hAnsi="Arial" w:cs="Arial"/>
          <w:sz w:val="23"/>
          <w:szCs w:val="23"/>
          <w:lang w:val="fr-CA"/>
        </w:rPr>
        <w:t xml:space="preserve">’une </w:t>
      </w:r>
      <w:r w:rsidRPr="00977900">
        <w:rPr>
          <w:rFonts w:ascii="Arial" w:hAnsi="Arial" w:cs="Arial"/>
          <w:sz w:val="23"/>
          <w:szCs w:val="23"/>
          <w:lang w:val="fr-CA"/>
        </w:rPr>
        <w:t>bibliothèque scolaire ferme, c</w:t>
      </w:r>
      <w:r w:rsidR="00411897">
        <w:rPr>
          <w:rFonts w:ascii="Arial" w:hAnsi="Arial" w:cs="Arial"/>
          <w:sz w:val="23"/>
          <w:szCs w:val="23"/>
          <w:lang w:val="fr-CA"/>
        </w:rPr>
        <w:t>’</w:t>
      </w:r>
      <w:r w:rsidRPr="00977900">
        <w:rPr>
          <w:rFonts w:ascii="Arial" w:hAnsi="Arial" w:cs="Arial"/>
          <w:sz w:val="23"/>
          <w:szCs w:val="23"/>
          <w:lang w:val="fr-CA"/>
        </w:rPr>
        <w:t>est souvent définitif.</w:t>
      </w:r>
    </w:p>
    <w:p w14:paraId="071C691C" w14:textId="77777777" w:rsidR="00C52076" w:rsidRPr="00977900" w:rsidRDefault="00C52076" w:rsidP="00C52076">
      <w:pPr>
        <w:rPr>
          <w:rFonts w:ascii="Arial" w:eastAsia="Times New Roman" w:hAnsi="Arial" w:cs="Arial"/>
          <w:sz w:val="23"/>
          <w:szCs w:val="23"/>
          <w:lang w:val="fr-CA"/>
        </w:rPr>
      </w:pPr>
    </w:p>
    <w:p w14:paraId="67F914B0" w14:textId="02C132C7" w:rsidR="00C52076" w:rsidRPr="00977900" w:rsidRDefault="00C52076" w:rsidP="00C52076">
      <w:pPr>
        <w:rPr>
          <w:rFonts w:ascii="Arial" w:eastAsia="Times New Roman" w:hAnsi="Arial" w:cs="Arial"/>
          <w:sz w:val="23"/>
          <w:szCs w:val="23"/>
          <w:lang w:val="fr-CA"/>
        </w:rPr>
      </w:pPr>
      <w:r w:rsidRPr="00977900">
        <w:rPr>
          <w:rFonts w:ascii="Arial" w:eastAsia="Times New Roman" w:hAnsi="Arial" w:cs="Arial"/>
          <w:sz w:val="23"/>
          <w:szCs w:val="23"/>
          <w:lang w:val="fr-CA"/>
        </w:rPr>
        <w:t xml:space="preserve">Alors que vous </w:t>
      </w:r>
      <w:r w:rsidR="00411897">
        <w:rPr>
          <w:rFonts w:ascii="Arial" w:eastAsia="Times New Roman" w:hAnsi="Arial" w:cs="Arial"/>
          <w:sz w:val="23"/>
          <w:szCs w:val="23"/>
          <w:lang w:val="fr-CA"/>
        </w:rPr>
        <w:t>amorcez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 xml:space="preserve"> cette étape cruciale de </w:t>
      </w:r>
      <w:r w:rsidR="00A97494">
        <w:rPr>
          <w:rFonts w:ascii="Arial" w:eastAsia="Times New Roman" w:hAnsi="Arial" w:cs="Arial"/>
          <w:sz w:val="23"/>
          <w:szCs w:val="23"/>
          <w:lang w:val="fr-CA"/>
        </w:rPr>
        <w:t xml:space="preserve">la 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 xml:space="preserve">planification </w:t>
      </w:r>
      <w:r w:rsidR="00A97494">
        <w:rPr>
          <w:rFonts w:ascii="Arial" w:eastAsia="Times New Roman" w:hAnsi="Arial" w:cs="Arial"/>
          <w:sz w:val="23"/>
          <w:szCs w:val="23"/>
          <w:lang w:val="fr-CA"/>
        </w:rPr>
        <w:t>de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 xml:space="preserve"> l</w:t>
      </w:r>
      <w:r w:rsidR="00411897">
        <w:rPr>
          <w:rFonts w:ascii="Arial" w:eastAsia="Times New Roman" w:hAnsi="Arial" w:cs="Arial"/>
          <w:sz w:val="23"/>
          <w:szCs w:val="23"/>
          <w:lang w:val="fr-CA"/>
        </w:rPr>
        <w:t>’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>année scolaire</w:t>
      </w:r>
      <w:r w:rsidR="00174C72">
        <w:rPr>
          <w:rFonts w:ascii="Arial" w:eastAsia="Times New Roman" w:hAnsi="Arial" w:cs="Arial"/>
          <w:sz w:val="23"/>
          <w:szCs w:val="23"/>
          <w:lang w:val="fr-CA"/>
        </w:rPr>
        <w:t> 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>2021-2022, nous vous exhortons à protéger le financement du programme de bibliothèque scolaire de vos écoles. L</w:t>
      </w:r>
      <w:r w:rsidR="00411897">
        <w:rPr>
          <w:rFonts w:ascii="Arial" w:eastAsia="Times New Roman" w:hAnsi="Arial" w:cs="Arial"/>
          <w:sz w:val="23"/>
          <w:szCs w:val="23"/>
          <w:lang w:val="fr-CA"/>
        </w:rPr>
        <w:t>’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>OSLA s</w:t>
      </w:r>
      <w:r w:rsidR="00411897">
        <w:rPr>
          <w:rFonts w:ascii="Arial" w:eastAsia="Times New Roman" w:hAnsi="Arial" w:cs="Arial"/>
          <w:sz w:val="23"/>
          <w:szCs w:val="23"/>
          <w:lang w:val="fr-CA"/>
        </w:rPr>
        <w:t>’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>engage à collaborer avec vous pour élaborer une approche personnalisée et propre au conseil scolaire pour maintenir et restaurer l</w:t>
      </w:r>
      <w:r w:rsidR="00411897">
        <w:rPr>
          <w:rFonts w:ascii="Arial" w:eastAsia="Times New Roman" w:hAnsi="Arial" w:cs="Arial"/>
          <w:sz w:val="23"/>
          <w:szCs w:val="23"/>
          <w:lang w:val="fr-CA"/>
        </w:rPr>
        <w:t>’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>accès essentiel des élèves aux bibliothèques scolaires et au personnel de la bibliothèque. Ensemble, nous pouvons améliorer la responsabilité et la transparence en veillant à ce que ces investissements reflètent la formule de financement recommandée par le ministère de l</w:t>
      </w:r>
      <w:r w:rsidR="00411897">
        <w:rPr>
          <w:rFonts w:ascii="Arial" w:eastAsia="Times New Roman" w:hAnsi="Arial" w:cs="Arial"/>
          <w:sz w:val="23"/>
          <w:szCs w:val="23"/>
          <w:lang w:val="fr-CA"/>
        </w:rPr>
        <w:t>’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>Éducation pour les bibliothèques scolaires. Nous croyons qu</w:t>
      </w:r>
      <w:r w:rsidR="00A97494">
        <w:rPr>
          <w:rFonts w:ascii="Arial" w:eastAsia="Times New Roman" w:hAnsi="Arial" w:cs="Arial"/>
          <w:sz w:val="23"/>
          <w:szCs w:val="23"/>
          <w:lang w:val="fr-CA"/>
        </w:rPr>
        <w:t xml:space="preserve">’il est possible de le faire 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>tout en respectant l</w:t>
      </w:r>
      <w:r w:rsidR="00411897">
        <w:rPr>
          <w:rFonts w:ascii="Arial" w:eastAsia="Times New Roman" w:hAnsi="Arial" w:cs="Arial"/>
          <w:sz w:val="23"/>
          <w:szCs w:val="23"/>
          <w:lang w:val="fr-CA"/>
        </w:rPr>
        <w:t>’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>indépendance des conseils scolaires et en assurant une flexibilité locale suffisante sur la meilleure façon d</w:t>
      </w:r>
      <w:r w:rsidR="00411897">
        <w:rPr>
          <w:rFonts w:ascii="Arial" w:eastAsia="Times New Roman" w:hAnsi="Arial" w:cs="Arial"/>
          <w:sz w:val="23"/>
          <w:szCs w:val="23"/>
          <w:lang w:val="fr-CA"/>
        </w:rPr>
        <w:t>’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 xml:space="preserve">utiliser ce financement. </w:t>
      </w:r>
    </w:p>
    <w:p w14:paraId="599B82A5" w14:textId="77777777" w:rsidR="00C52076" w:rsidRPr="00977900" w:rsidRDefault="00C52076" w:rsidP="00C52076">
      <w:pPr>
        <w:rPr>
          <w:rFonts w:ascii="Arial" w:eastAsia="Times New Roman" w:hAnsi="Arial" w:cs="Arial"/>
          <w:sz w:val="23"/>
          <w:szCs w:val="23"/>
          <w:lang w:val="fr-CA"/>
        </w:rPr>
      </w:pPr>
    </w:p>
    <w:p w14:paraId="3DEFE48F" w14:textId="4F2C8F6B" w:rsidR="00C52076" w:rsidRPr="00977900" w:rsidRDefault="00C52076" w:rsidP="00C52076">
      <w:pPr>
        <w:rPr>
          <w:rFonts w:ascii="Arial" w:eastAsia="Times New Roman" w:hAnsi="Arial" w:cs="Arial"/>
          <w:sz w:val="23"/>
          <w:szCs w:val="23"/>
          <w:lang w:val="fr-CA"/>
        </w:rPr>
      </w:pPr>
      <w:r w:rsidRPr="00977900">
        <w:rPr>
          <w:rFonts w:ascii="Arial" w:eastAsia="Times New Roman" w:hAnsi="Arial" w:cs="Arial"/>
          <w:sz w:val="23"/>
          <w:szCs w:val="23"/>
          <w:lang w:val="fr-CA"/>
        </w:rPr>
        <w:lastRenderedPageBreak/>
        <w:t>L</w:t>
      </w:r>
      <w:r w:rsidR="00411897">
        <w:rPr>
          <w:rFonts w:ascii="Arial" w:eastAsia="Times New Roman" w:hAnsi="Arial" w:cs="Arial"/>
          <w:sz w:val="23"/>
          <w:szCs w:val="23"/>
          <w:lang w:val="fr-CA"/>
        </w:rPr>
        <w:t>’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>OSLA partage votre engagement à faire en sorte que les élèves de l</w:t>
      </w:r>
      <w:r w:rsidR="00411897">
        <w:rPr>
          <w:rFonts w:ascii="Arial" w:eastAsia="Times New Roman" w:hAnsi="Arial" w:cs="Arial"/>
          <w:sz w:val="23"/>
          <w:szCs w:val="23"/>
          <w:lang w:val="fr-CA"/>
        </w:rPr>
        <w:t>’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>Ontario reçoivent une éducation de calibre mondial. Nous serions ravis d</w:t>
      </w:r>
      <w:r w:rsidR="00411897">
        <w:rPr>
          <w:rFonts w:ascii="Arial" w:eastAsia="Times New Roman" w:hAnsi="Arial" w:cs="Arial"/>
          <w:sz w:val="23"/>
          <w:szCs w:val="23"/>
          <w:lang w:val="fr-CA"/>
        </w:rPr>
        <w:t>’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>avoir l</w:t>
      </w:r>
      <w:r w:rsidR="00411897">
        <w:rPr>
          <w:rFonts w:ascii="Arial" w:eastAsia="Times New Roman" w:hAnsi="Arial" w:cs="Arial"/>
          <w:sz w:val="23"/>
          <w:szCs w:val="23"/>
          <w:lang w:val="fr-CA"/>
        </w:rPr>
        <w:t>’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>occasion de vous rencontrer, ainsi que les membres de votre équipe</w:t>
      </w:r>
      <w:r w:rsidR="00A97494">
        <w:rPr>
          <w:rFonts w:ascii="Arial" w:eastAsia="Times New Roman" w:hAnsi="Arial" w:cs="Arial"/>
          <w:sz w:val="23"/>
          <w:szCs w:val="23"/>
          <w:lang w:val="fr-CA"/>
        </w:rPr>
        <w:t>,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 xml:space="preserve"> dans les semaines à venir pour discuter de cette question importante, partager les pratiques exemplaires et </w:t>
      </w:r>
      <w:r w:rsidR="00A97494" w:rsidRPr="00977900">
        <w:rPr>
          <w:rFonts w:ascii="Arial" w:eastAsia="Times New Roman" w:hAnsi="Arial" w:cs="Arial"/>
          <w:sz w:val="23"/>
          <w:szCs w:val="23"/>
          <w:lang w:val="fr-CA"/>
        </w:rPr>
        <w:t>établir le meilleur chemin afin de garantir l</w:t>
      </w:r>
      <w:r w:rsidR="00411897">
        <w:rPr>
          <w:rFonts w:ascii="Arial" w:eastAsia="Times New Roman" w:hAnsi="Arial" w:cs="Arial"/>
          <w:sz w:val="23"/>
          <w:szCs w:val="23"/>
          <w:lang w:val="fr-CA"/>
        </w:rPr>
        <w:t>’</w:t>
      </w:r>
      <w:r w:rsidR="00A97494" w:rsidRPr="00977900">
        <w:rPr>
          <w:rFonts w:ascii="Arial" w:eastAsia="Times New Roman" w:hAnsi="Arial" w:cs="Arial"/>
          <w:sz w:val="23"/>
          <w:szCs w:val="23"/>
          <w:lang w:val="fr-CA"/>
        </w:rPr>
        <w:t xml:space="preserve">accès des élèves </w:t>
      </w:r>
      <w:r w:rsidR="00A97494">
        <w:rPr>
          <w:rFonts w:ascii="Arial" w:eastAsia="Times New Roman" w:hAnsi="Arial" w:cs="Arial"/>
          <w:sz w:val="23"/>
          <w:szCs w:val="23"/>
          <w:lang w:val="fr-CA"/>
        </w:rPr>
        <w:t xml:space="preserve">de 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fldChar w:fldCharType="begin"/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instrText xml:space="preserve"> MERGEFIELD Full_school_board_name </w:instrTex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fldChar w:fldCharType="separate"/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>«Full_school_board_name»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fldChar w:fldCharType="end"/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 xml:space="preserve"> à cette ressource d</w:t>
      </w:r>
      <w:r w:rsidR="00411897">
        <w:rPr>
          <w:rFonts w:ascii="Arial" w:eastAsia="Times New Roman" w:hAnsi="Arial" w:cs="Arial"/>
          <w:sz w:val="23"/>
          <w:szCs w:val="23"/>
          <w:lang w:val="fr-CA"/>
        </w:rPr>
        <w:t>’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 xml:space="preserve">apprentissage essentielle.  </w:t>
      </w:r>
    </w:p>
    <w:p w14:paraId="37201C04" w14:textId="77777777" w:rsidR="00C52076" w:rsidRPr="00977900" w:rsidRDefault="00C52076" w:rsidP="00C52076">
      <w:pPr>
        <w:rPr>
          <w:rFonts w:ascii="Arial" w:eastAsia="Times New Roman" w:hAnsi="Arial" w:cs="Arial"/>
          <w:sz w:val="23"/>
          <w:szCs w:val="23"/>
          <w:lang w:val="fr-CA"/>
        </w:rPr>
      </w:pPr>
    </w:p>
    <w:p w14:paraId="65DF85AA" w14:textId="32EDB885" w:rsidR="00C52076" w:rsidRPr="00977900" w:rsidRDefault="00411897" w:rsidP="00C52076">
      <w:pPr>
        <w:rPr>
          <w:rFonts w:ascii="Arial" w:eastAsia="Times New Roman" w:hAnsi="Arial" w:cs="Arial"/>
          <w:sz w:val="23"/>
          <w:szCs w:val="23"/>
          <w:lang w:val="fr-CA"/>
        </w:rPr>
      </w:pPr>
      <w:r>
        <w:rPr>
          <w:rFonts w:ascii="Arial" w:eastAsia="Times New Roman" w:hAnsi="Arial" w:cs="Arial"/>
          <w:sz w:val="23"/>
          <w:szCs w:val="23"/>
          <w:lang w:val="fr-CA"/>
        </w:rPr>
        <w:t>Je vous prie d’agréer l’expression de mes meilleurs sentiments.</w:t>
      </w:r>
      <w:r w:rsidR="00C52076" w:rsidRPr="00977900">
        <w:rPr>
          <w:rFonts w:ascii="Arial" w:eastAsia="Times New Roman" w:hAnsi="Arial" w:cs="Arial"/>
          <w:sz w:val="23"/>
          <w:szCs w:val="23"/>
          <w:lang w:val="fr-CA"/>
        </w:rPr>
        <w:t xml:space="preserve"> </w:t>
      </w:r>
    </w:p>
    <w:p w14:paraId="4B17BE26" w14:textId="77777777" w:rsidR="00C52076" w:rsidRPr="00977900" w:rsidRDefault="00C52076" w:rsidP="00C52076">
      <w:pPr>
        <w:rPr>
          <w:rFonts w:ascii="Arial" w:eastAsia="Times New Roman" w:hAnsi="Arial" w:cs="Arial"/>
          <w:sz w:val="23"/>
          <w:szCs w:val="23"/>
          <w:lang w:val="fr-CA"/>
        </w:rPr>
      </w:pPr>
    </w:p>
    <w:p w14:paraId="68E68727" w14:textId="77777777" w:rsidR="00C52076" w:rsidRPr="00977900" w:rsidRDefault="00C52076" w:rsidP="00C52076">
      <w:pPr>
        <w:rPr>
          <w:rFonts w:ascii="Arial" w:eastAsia="Times New Roman" w:hAnsi="Arial" w:cs="Arial"/>
          <w:sz w:val="23"/>
          <w:szCs w:val="23"/>
          <w:lang w:val="fr-CA"/>
        </w:rPr>
      </w:pPr>
    </w:p>
    <w:p w14:paraId="6EDBCAB7" w14:textId="77777777" w:rsidR="00C52076" w:rsidRPr="00977900" w:rsidRDefault="00C52076" w:rsidP="00C52076">
      <w:pPr>
        <w:rPr>
          <w:rFonts w:ascii="Arial" w:eastAsia="Times New Roman" w:hAnsi="Arial" w:cs="Arial"/>
          <w:b/>
          <w:bCs/>
          <w:sz w:val="23"/>
          <w:szCs w:val="23"/>
          <w:lang w:val="fr-CA"/>
        </w:rPr>
      </w:pPr>
      <w:r w:rsidRPr="00977900">
        <w:rPr>
          <w:rFonts w:ascii="Arial" w:eastAsia="Times New Roman" w:hAnsi="Arial" w:cs="Arial"/>
          <w:b/>
          <w:bCs/>
          <w:sz w:val="23"/>
          <w:szCs w:val="23"/>
          <w:lang w:val="fr-CA"/>
        </w:rPr>
        <w:t>Maureen McGrath</w:t>
      </w:r>
    </w:p>
    <w:p w14:paraId="00FCCFBC" w14:textId="6384A3C6" w:rsidR="00C52076" w:rsidRPr="00977900" w:rsidRDefault="00C52076" w:rsidP="00C52076">
      <w:pPr>
        <w:rPr>
          <w:rFonts w:ascii="Arial" w:eastAsia="Times New Roman" w:hAnsi="Arial" w:cs="Arial"/>
          <w:color w:val="0000FF"/>
          <w:sz w:val="23"/>
          <w:szCs w:val="23"/>
          <w:lang w:val="fr-CA"/>
        </w:rPr>
      </w:pPr>
      <w:r w:rsidRPr="00977900">
        <w:rPr>
          <w:rFonts w:ascii="Arial" w:eastAsia="Times New Roman" w:hAnsi="Arial" w:cs="Arial"/>
          <w:sz w:val="23"/>
          <w:szCs w:val="23"/>
          <w:lang w:val="fr-CA"/>
        </w:rPr>
        <w:t>Présidente de l</w:t>
      </w:r>
      <w:r w:rsidR="00411897">
        <w:rPr>
          <w:rFonts w:ascii="Arial" w:eastAsia="Times New Roman" w:hAnsi="Arial" w:cs="Arial"/>
          <w:sz w:val="23"/>
          <w:szCs w:val="23"/>
          <w:lang w:val="fr-CA"/>
        </w:rPr>
        <w:t>’</w:t>
      </w:r>
      <w:r w:rsidRPr="00977900">
        <w:rPr>
          <w:rFonts w:ascii="Arial" w:eastAsia="Times New Roman" w:hAnsi="Arial" w:cs="Arial"/>
          <w:sz w:val="23"/>
          <w:szCs w:val="23"/>
          <w:lang w:val="fr-CA"/>
        </w:rPr>
        <w:t xml:space="preserve">OSLA et au nom des </w:t>
      </w:r>
      <w:hyperlink r:id="rId8" w:history="1">
        <w:r w:rsidRPr="00977900">
          <w:rPr>
            <w:rStyle w:val="Hyperlink"/>
            <w:rFonts w:ascii="Arial" w:eastAsia="Times New Roman" w:hAnsi="Arial" w:cs="Arial"/>
            <w:sz w:val="23"/>
            <w:szCs w:val="23"/>
            <w:lang w:val="fr-CA"/>
          </w:rPr>
          <w:t>membres du conseil d</w:t>
        </w:r>
        <w:r w:rsidR="00411897">
          <w:rPr>
            <w:rStyle w:val="Hyperlink"/>
            <w:rFonts w:ascii="Arial" w:eastAsia="Times New Roman" w:hAnsi="Arial" w:cs="Arial"/>
            <w:sz w:val="23"/>
            <w:szCs w:val="23"/>
            <w:lang w:val="fr-CA"/>
          </w:rPr>
          <w:t>’</w:t>
        </w:r>
        <w:r w:rsidRPr="00977900">
          <w:rPr>
            <w:rStyle w:val="Hyperlink"/>
            <w:rFonts w:ascii="Arial" w:eastAsia="Times New Roman" w:hAnsi="Arial" w:cs="Arial"/>
            <w:sz w:val="23"/>
            <w:szCs w:val="23"/>
            <w:lang w:val="fr-CA"/>
          </w:rPr>
          <w:t>administration de l</w:t>
        </w:r>
        <w:r w:rsidR="00411897">
          <w:rPr>
            <w:rStyle w:val="Hyperlink"/>
            <w:rFonts w:ascii="Arial" w:eastAsia="Times New Roman" w:hAnsi="Arial" w:cs="Arial"/>
            <w:sz w:val="23"/>
            <w:szCs w:val="23"/>
            <w:lang w:val="fr-CA"/>
          </w:rPr>
          <w:t>’</w:t>
        </w:r>
        <w:r w:rsidRPr="00977900">
          <w:rPr>
            <w:rStyle w:val="Hyperlink"/>
            <w:rFonts w:ascii="Arial" w:eastAsia="Times New Roman" w:hAnsi="Arial" w:cs="Arial"/>
            <w:sz w:val="23"/>
            <w:szCs w:val="23"/>
            <w:lang w:val="fr-CA"/>
          </w:rPr>
          <w:t>OSLA</w:t>
        </w:r>
        <w:r w:rsidR="00174C72">
          <w:rPr>
            <w:rStyle w:val="Hyperlink"/>
            <w:rFonts w:ascii="Arial" w:eastAsia="Times New Roman" w:hAnsi="Arial" w:cs="Arial"/>
            <w:sz w:val="23"/>
            <w:szCs w:val="23"/>
            <w:lang w:val="fr-CA"/>
          </w:rPr>
          <w:t> </w:t>
        </w:r>
        <w:r w:rsidRPr="00977900">
          <w:rPr>
            <w:rStyle w:val="Hyperlink"/>
            <w:rFonts w:ascii="Arial" w:eastAsia="Times New Roman" w:hAnsi="Arial" w:cs="Arial"/>
            <w:sz w:val="23"/>
            <w:szCs w:val="23"/>
            <w:lang w:val="fr-CA"/>
          </w:rPr>
          <w:t>2020</w:t>
        </w:r>
      </w:hyperlink>
      <w:r w:rsidRPr="00977900">
        <w:rPr>
          <w:rFonts w:ascii="Arial" w:eastAsia="Times New Roman" w:hAnsi="Arial" w:cs="Arial"/>
          <w:color w:val="0000FF"/>
          <w:sz w:val="23"/>
          <w:szCs w:val="23"/>
          <w:lang w:val="fr-CA"/>
        </w:rPr>
        <w:t xml:space="preserve"> </w:t>
      </w:r>
    </w:p>
    <w:p w14:paraId="0745D54A" w14:textId="728BC515" w:rsidR="00C52076" w:rsidRPr="00A97494" w:rsidRDefault="00C52076" w:rsidP="00C52076">
      <w:pPr>
        <w:rPr>
          <w:rFonts w:ascii="Arial" w:eastAsia="Times New Roman" w:hAnsi="Arial" w:cs="Arial"/>
          <w:color w:val="000000" w:themeColor="text1"/>
          <w:sz w:val="23"/>
          <w:szCs w:val="23"/>
          <w:lang w:val="fr-CA"/>
        </w:rPr>
      </w:pPr>
      <w:r w:rsidRPr="00977900">
        <w:rPr>
          <w:rFonts w:ascii="Arial" w:eastAsia="Times New Roman" w:hAnsi="Arial" w:cs="Arial"/>
          <w:color w:val="000000" w:themeColor="text1"/>
          <w:sz w:val="23"/>
          <w:szCs w:val="23"/>
          <w:lang w:val="fr-CA"/>
        </w:rPr>
        <w:t>c.</w:t>
      </w:r>
      <w:r w:rsidR="00174C72">
        <w:rPr>
          <w:rFonts w:ascii="Arial" w:eastAsia="Times New Roman" w:hAnsi="Arial" w:cs="Arial"/>
          <w:color w:val="000000" w:themeColor="text1"/>
          <w:sz w:val="23"/>
          <w:szCs w:val="23"/>
          <w:lang w:val="fr-CA"/>
        </w:rPr>
        <w:t xml:space="preserve"> </w:t>
      </w:r>
      <w:r w:rsidRPr="00977900">
        <w:rPr>
          <w:rFonts w:ascii="Arial" w:eastAsia="Times New Roman" w:hAnsi="Arial" w:cs="Arial"/>
          <w:color w:val="000000" w:themeColor="text1"/>
          <w:sz w:val="23"/>
          <w:szCs w:val="23"/>
          <w:lang w:val="fr-CA"/>
        </w:rPr>
        <w:t xml:space="preserve">c. </w:t>
      </w:r>
      <w:r w:rsidRPr="00977900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val="fr-CA"/>
        </w:rPr>
        <w:t>Shelagh Paterson</w:t>
      </w:r>
      <w:r w:rsidRPr="00977900">
        <w:rPr>
          <w:rFonts w:ascii="Arial" w:eastAsia="Times New Roman" w:hAnsi="Arial" w:cs="Arial"/>
          <w:color w:val="000000" w:themeColor="text1"/>
          <w:sz w:val="23"/>
          <w:szCs w:val="23"/>
          <w:lang w:val="fr-CA"/>
        </w:rPr>
        <w:t xml:space="preserve">, directrice </w:t>
      </w:r>
      <w:r w:rsidR="00411897">
        <w:rPr>
          <w:rFonts w:ascii="Arial" w:eastAsia="Times New Roman" w:hAnsi="Arial" w:cs="Arial"/>
          <w:color w:val="000000" w:themeColor="text1"/>
          <w:sz w:val="23"/>
          <w:szCs w:val="23"/>
          <w:lang w:val="fr-CA"/>
        </w:rPr>
        <w:t xml:space="preserve">générale </w:t>
      </w:r>
      <w:r w:rsidRPr="00977900">
        <w:rPr>
          <w:rFonts w:ascii="Arial" w:eastAsia="Times New Roman" w:hAnsi="Arial" w:cs="Arial"/>
          <w:color w:val="000000" w:themeColor="text1"/>
          <w:sz w:val="23"/>
          <w:szCs w:val="23"/>
          <w:lang w:val="fr-CA"/>
        </w:rPr>
        <w:t>de l</w:t>
      </w:r>
      <w:r w:rsidR="00411897">
        <w:rPr>
          <w:rFonts w:ascii="Arial" w:eastAsia="Times New Roman" w:hAnsi="Arial" w:cs="Arial"/>
          <w:color w:val="000000" w:themeColor="text1"/>
          <w:sz w:val="23"/>
          <w:szCs w:val="23"/>
          <w:lang w:val="fr-CA"/>
        </w:rPr>
        <w:t xml:space="preserve">’Association des bibliothèques de l’Ontario </w:t>
      </w:r>
      <w:hyperlink r:id="rId9" w:history="1">
        <w:r w:rsidRPr="00977900">
          <w:rPr>
            <w:rStyle w:val="Hyperlink"/>
            <w:rFonts w:ascii="Arial" w:eastAsia="Times New Roman" w:hAnsi="Arial" w:cs="Arial"/>
            <w:sz w:val="23"/>
            <w:szCs w:val="23"/>
            <w:lang w:val="fr-CA"/>
          </w:rPr>
          <w:t>spaterson@accessola.com</w:t>
        </w:r>
      </w:hyperlink>
      <w:r w:rsidRPr="00977900">
        <w:rPr>
          <w:rFonts w:ascii="Arial" w:eastAsia="Times New Roman" w:hAnsi="Arial" w:cs="Arial"/>
          <w:color w:val="0000FF"/>
          <w:sz w:val="23"/>
          <w:szCs w:val="23"/>
          <w:lang w:val="fr-CA"/>
        </w:rPr>
        <w:t xml:space="preserve"> </w:t>
      </w:r>
    </w:p>
    <w:p w14:paraId="1D143806" w14:textId="7EB489C6" w:rsidR="00C52076" w:rsidRPr="00977900" w:rsidRDefault="00A97494" w:rsidP="00C52076">
      <w:pPr>
        <w:rPr>
          <w:rFonts w:ascii="Arial" w:eastAsia="Times New Roman" w:hAnsi="Arial" w:cs="Arial"/>
          <w:sz w:val="23"/>
          <w:szCs w:val="23"/>
          <w:lang w:val="fr-CA"/>
        </w:rPr>
      </w:pPr>
      <w:r>
        <w:rPr>
          <w:rFonts w:ascii="Arial" w:hAnsi="Arial" w:cs="Arial"/>
          <w:b/>
          <w:bCs/>
          <w:sz w:val="23"/>
          <w:szCs w:val="23"/>
          <w:lang w:val="fr-CA"/>
        </w:rPr>
        <w:t xml:space="preserve">       </w:t>
      </w:r>
      <w:r w:rsidR="00C52076" w:rsidRPr="00977900">
        <w:rPr>
          <w:rFonts w:ascii="Arial" w:hAnsi="Arial" w:cs="Arial"/>
          <w:b/>
          <w:bCs/>
          <w:sz w:val="23"/>
          <w:szCs w:val="23"/>
          <w:lang w:val="fr-CA"/>
        </w:rPr>
        <w:fldChar w:fldCharType="begin"/>
      </w:r>
      <w:r w:rsidR="00C52076" w:rsidRPr="00977900">
        <w:rPr>
          <w:rFonts w:ascii="Arial" w:hAnsi="Arial" w:cs="Arial"/>
          <w:b/>
          <w:bCs/>
          <w:sz w:val="23"/>
          <w:szCs w:val="23"/>
          <w:lang w:val="fr-CA"/>
        </w:rPr>
        <w:instrText xml:space="preserve"> MERGEFIELD regional_representative </w:instrText>
      </w:r>
      <w:r w:rsidR="00C52076" w:rsidRPr="00977900">
        <w:rPr>
          <w:rFonts w:ascii="Arial" w:hAnsi="Arial" w:cs="Arial"/>
          <w:b/>
          <w:bCs/>
          <w:sz w:val="23"/>
          <w:szCs w:val="23"/>
          <w:lang w:val="fr-CA"/>
        </w:rPr>
        <w:fldChar w:fldCharType="separate"/>
      </w:r>
      <w:r w:rsidR="00C52076" w:rsidRPr="00977900">
        <w:rPr>
          <w:rFonts w:ascii="Arial" w:hAnsi="Arial" w:cs="Arial"/>
          <w:b/>
          <w:bCs/>
          <w:sz w:val="23"/>
          <w:szCs w:val="23"/>
          <w:lang w:val="fr-CA"/>
        </w:rPr>
        <w:t>«regional_representative»</w:t>
      </w:r>
      <w:r w:rsidR="00C52076" w:rsidRPr="00977900">
        <w:rPr>
          <w:rFonts w:ascii="Arial" w:hAnsi="Arial" w:cs="Arial"/>
          <w:b/>
          <w:bCs/>
          <w:sz w:val="23"/>
          <w:szCs w:val="23"/>
          <w:lang w:val="fr-CA"/>
        </w:rPr>
        <w:fldChar w:fldCharType="end"/>
      </w:r>
      <w:r w:rsidR="00C52076" w:rsidRPr="00977900">
        <w:rPr>
          <w:rFonts w:ascii="Arial" w:hAnsi="Arial" w:cs="Arial"/>
          <w:sz w:val="23"/>
          <w:szCs w:val="23"/>
          <w:lang w:val="fr-CA"/>
        </w:rPr>
        <w:t xml:space="preserve">, </w:t>
      </w:r>
      <w:r w:rsidR="00C52076" w:rsidRPr="00977900">
        <w:rPr>
          <w:rFonts w:ascii="Arial" w:hAnsi="Arial" w:cs="Arial"/>
          <w:sz w:val="23"/>
          <w:szCs w:val="23"/>
          <w:lang w:val="fr-CA"/>
        </w:rPr>
        <w:fldChar w:fldCharType="begin"/>
      </w:r>
      <w:r w:rsidR="00C52076" w:rsidRPr="00977900">
        <w:rPr>
          <w:rFonts w:ascii="Arial" w:hAnsi="Arial" w:cs="Arial"/>
          <w:sz w:val="23"/>
          <w:szCs w:val="23"/>
          <w:lang w:val="fr-CA"/>
        </w:rPr>
        <w:instrText xml:space="preserve"> MERGEFIELD OSLA_Councillor </w:instrText>
      </w:r>
      <w:r w:rsidR="00C52076" w:rsidRPr="00977900">
        <w:rPr>
          <w:rFonts w:ascii="Arial" w:hAnsi="Arial" w:cs="Arial"/>
          <w:sz w:val="23"/>
          <w:szCs w:val="23"/>
          <w:lang w:val="fr-CA"/>
        </w:rPr>
        <w:fldChar w:fldCharType="separate"/>
      </w:r>
      <w:r w:rsidR="00C52076" w:rsidRPr="00977900">
        <w:rPr>
          <w:rFonts w:ascii="Arial" w:hAnsi="Arial" w:cs="Arial"/>
          <w:sz w:val="23"/>
          <w:szCs w:val="23"/>
          <w:lang w:val="fr-CA"/>
        </w:rPr>
        <w:t>«OSLA_Councillor»</w:t>
      </w:r>
      <w:r w:rsidR="00C52076" w:rsidRPr="00977900">
        <w:rPr>
          <w:rFonts w:ascii="Arial" w:hAnsi="Arial" w:cs="Arial"/>
          <w:sz w:val="23"/>
          <w:szCs w:val="23"/>
          <w:lang w:val="fr-CA"/>
        </w:rPr>
        <w:fldChar w:fldCharType="end"/>
      </w:r>
      <w:r w:rsidR="00C52076" w:rsidRPr="00977900">
        <w:rPr>
          <w:rFonts w:ascii="Arial" w:hAnsi="Arial" w:cs="Arial"/>
          <w:sz w:val="23"/>
          <w:szCs w:val="23"/>
          <w:lang w:val="fr-CA"/>
        </w:rPr>
        <w:fldChar w:fldCharType="begin"/>
      </w:r>
      <w:r w:rsidR="00C52076" w:rsidRPr="00977900">
        <w:rPr>
          <w:rFonts w:ascii="Arial" w:hAnsi="Arial" w:cs="Arial"/>
          <w:sz w:val="23"/>
          <w:szCs w:val="23"/>
          <w:lang w:val="fr-CA"/>
        </w:rPr>
        <w:instrText xml:space="preserve"> MERGEFIELD Region </w:instrText>
      </w:r>
      <w:r w:rsidR="00C52076" w:rsidRPr="00977900">
        <w:rPr>
          <w:rFonts w:ascii="Arial" w:hAnsi="Arial" w:cs="Arial"/>
          <w:sz w:val="23"/>
          <w:szCs w:val="23"/>
          <w:lang w:val="fr-CA"/>
        </w:rPr>
        <w:fldChar w:fldCharType="separate"/>
      </w:r>
      <w:r w:rsidR="00C52076" w:rsidRPr="00977900">
        <w:rPr>
          <w:rFonts w:ascii="Arial" w:hAnsi="Arial" w:cs="Arial"/>
          <w:sz w:val="23"/>
          <w:szCs w:val="23"/>
          <w:lang w:val="fr-CA"/>
        </w:rPr>
        <w:t>«Region»</w:t>
      </w:r>
      <w:r w:rsidR="00C52076" w:rsidRPr="00977900">
        <w:rPr>
          <w:rFonts w:ascii="Arial" w:hAnsi="Arial" w:cs="Arial"/>
          <w:sz w:val="23"/>
          <w:szCs w:val="23"/>
          <w:lang w:val="fr-CA"/>
        </w:rPr>
        <w:fldChar w:fldCharType="end"/>
      </w:r>
    </w:p>
    <w:p w14:paraId="2BB6043D" w14:textId="77777777" w:rsidR="00C52076" w:rsidRPr="00977900" w:rsidRDefault="00C52076" w:rsidP="00C52076">
      <w:pPr>
        <w:rPr>
          <w:rFonts w:ascii="Arial" w:hAnsi="Arial" w:cs="Arial"/>
          <w:sz w:val="23"/>
          <w:szCs w:val="23"/>
          <w:lang w:val="fr-CA"/>
        </w:rPr>
      </w:pPr>
    </w:p>
    <w:sectPr w:rsidR="00C52076" w:rsidRPr="00977900" w:rsidSect="004855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C2073" w14:textId="77777777" w:rsidR="00A30539" w:rsidRPr="00977900" w:rsidRDefault="00A30539" w:rsidP="0047100E">
      <w:pPr>
        <w:rPr>
          <w:lang w:val="fr-CA"/>
        </w:rPr>
      </w:pPr>
      <w:r w:rsidRPr="00977900">
        <w:rPr>
          <w:lang w:val="fr-CA"/>
        </w:rPr>
        <w:separator/>
      </w:r>
    </w:p>
  </w:endnote>
  <w:endnote w:type="continuationSeparator" w:id="0">
    <w:p w14:paraId="7D62ACD0" w14:textId="77777777" w:rsidR="00A30539" w:rsidRPr="00977900" w:rsidRDefault="00A30539" w:rsidP="0047100E">
      <w:pPr>
        <w:rPr>
          <w:lang w:val="fr-CA"/>
        </w:rPr>
      </w:pPr>
      <w:r w:rsidRPr="00977900">
        <w:rPr>
          <w:lang w:val="fr-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5EAD3" w14:textId="77777777" w:rsidR="00C52076" w:rsidRPr="00977900" w:rsidRDefault="00C52076">
    <w:pPr>
      <w:pStyle w:val="Footer"/>
      <w:rPr>
        <w:lang w:val="fr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D5327" w14:textId="77777777" w:rsidR="00C52076" w:rsidRPr="00977900" w:rsidRDefault="00C52076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42FA5" w14:textId="77777777" w:rsidR="00C52076" w:rsidRPr="00977900" w:rsidRDefault="00C52076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7CD42" w14:textId="77777777" w:rsidR="00A30539" w:rsidRPr="00977900" w:rsidRDefault="00A30539" w:rsidP="0047100E">
      <w:pPr>
        <w:rPr>
          <w:lang w:val="fr-CA"/>
        </w:rPr>
      </w:pPr>
      <w:r w:rsidRPr="00977900">
        <w:rPr>
          <w:lang w:val="fr-CA"/>
        </w:rPr>
        <w:separator/>
      </w:r>
    </w:p>
  </w:footnote>
  <w:footnote w:type="continuationSeparator" w:id="0">
    <w:p w14:paraId="64E7B943" w14:textId="77777777" w:rsidR="00A30539" w:rsidRPr="00977900" w:rsidRDefault="00A30539" w:rsidP="0047100E">
      <w:pPr>
        <w:rPr>
          <w:lang w:val="fr-CA"/>
        </w:rPr>
      </w:pPr>
      <w:r w:rsidRPr="00977900">
        <w:rPr>
          <w:lang w:val="fr-CA"/>
        </w:rPr>
        <w:continuationSeparator/>
      </w:r>
    </w:p>
  </w:footnote>
  <w:footnote w:id="1">
    <w:p w14:paraId="00CD6BA2" w14:textId="77777777" w:rsidR="00C52076" w:rsidRPr="00977900" w:rsidRDefault="00C52076" w:rsidP="00C52076">
      <w:pPr>
        <w:pStyle w:val="FootnoteText"/>
        <w:rPr>
          <w:lang w:val="fr-CA"/>
        </w:rPr>
      </w:pPr>
      <w:r w:rsidRPr="00977900">
        <w:rPr>
          <w:rStyle w:val="FootnoteReference"/>
          <w:lang w:val="fr-CA"/>
        </w:rPr>
        <w:footnoteRef/>
      </w:r>
      <w:r w:rsidRPr="00977900">
        <w:rPr>
          <w:lang w:val="fr-CA"/>
        </w:rPr>
        <w:t xml:space="preserve"> Ontario Library Association. (2020). </w:t>
      </w:r>
      <w:hyperlink r:id="rId1" w:history="1">
        <w:r w:rsidRPr="00977900">
          <w:rPr>
            <w:rStyle w:val="Hyperlink"/>
            <w:lang w:val="fr-CA"/>
          </w:rPr>
          <w:t>Ontario School Libraries in the 2020-21 School Year: A Survey of Ontario School Boards</w:t>
        </w:r>
      </w:hyperlink>
      <w:r w:rsidRPr="00977900">
        <w:rPr>
          <w:lang w:val="fr-CA"/>
        </w:rPr>
        <w:t xml:space="preserve">. </w:t>
      </w:r>
    </w:p>
  </w:footnote>
  <w:footnote w:id="2">
    <w:p w14:paraId="63A6E6AA" w14:textId="77777777" w:rsidR="00C52076" w:rsidRPr="00977900" w:rsidRDefault="00C52076" w:rsidP="00C52076">
      <w:pPr>
        <w:rPr>
          <w:rFonts w:ascii="Times New Roman" w:eastAsia="Times New Roman" w:hAnsi="Times New Roman" w:cs="Times New Roman"/>
          <w:lang w:val="fr-CA"/>
        </w:rPr>
      </w:pPr>
      <w:r w:rsidRPr="00977900">
        <w:rPr>
          <w:rStyle w:val="FootnoteReference"/>
          <w:lang w:val="fr-CA"/>
        </w:rPr>
        <w:footnoteRef/>
      </w:r>
      <w:r w:rsidRPr="00977900">
        <w:rPr>
          <w:lang w:val="fr-CA"/>
        </w:rPr>
        <w:t xml:space="preserve"> </w:t>
      </w:r>
      <w:r w:rsidRPr="00977900">
        <w:rPr>
          <w:sz w:val="20"/>
          <w:szCs w:val="20"/>
          <w:lang w:val="fr-CA"/>
        </w:rPr>
        <w:t xml:space="preserve">Haycock, K. (2011). </w:t>
      </w:r>
      <w:hyperlink r:id="rId2" w:history="1">
        <w:r w:rsidRPr="00977900">
          <w:rPr>
            <w:rStyle w:val="Hyperlink"/>
            <w:sz w:val="20"/>
            <w:szCs w:val="20"/>
            <w:lang w:val="fr-CA"/>
          </w:rPr>
          <w:t>Connecting British Columbia (Canada) school libraries and student achievement: A comparison of higher and lower performing schools with similar overall funding</w:t>
        </w:r>
      </w:hyperlink>
      <w:r w:rsidRPr="00A97494">
        <w:rPr>
          <w:i/>
          <w:sz w:val="20"/>
          <w:szCs w:val="20"/>
          <w:lang w:val="fr-CA"/>
        </w:rPr>
        <w:t>. School Libraries Worldwide</w:t>
      </w:r>
      <w:r w:rsidRPr="00977900">
        <w:rPr>
          <w:sz w:val="20"/>
          <w:szCs w:val="20"/>
          <w:lang w:val="fr-CA"/>
        </w:rPr>
        <w:t>, 17.</w:t>
      </w:r>
    </w:p>
  </w:footnote>
  <w:footnote w:id="3">
    <w:p w14:paraId="14EBE62C" w14:textId="20C4F433" w:rsidR="00C52076" w:rsidRPr="00977900" w:rsidRDefault="00C52076" w:rsidP="00C52076">
      <w:pPr>
        <w:pStyle w:val="FootnoteText"/>
        <w:rPr>
          <w:lang w:val="fr-CA"/>
        </w:rPr>
      </w:pPr>
      <w:r w:rsidRPr="00977900">
        <w:rPr>
          <w:rStyle w:val="FootnoteReference"/>
          <w:lang w:val="fr-CA"/>
        </w:rPr>
        <w:footnoteRef/>
      </w:r>
      <w:r w:rsidRPr="00977900">
        <w:rPr>
          <w:lang w:val="fr-CA"/>
        </w:rPr>
        <w:t>Aplohonso, C. (26 novembre</w:t>
      </w:r>
      <w:r w:rsidR="00A97494">
        <w:rPr>
          <w:lang w:val="fr-CA"/>
        </w:rPr>
        <w:t xml:space="preserve"> 2020</w:t>
      </w:r>
      <w:r w:rsidRPr="00977900">
        <w:rPr>
          <w:lang w:val="fr-CA"/>
        </w:rPr>
        <w:t xml:space="preserve">). </w:t>
      </w:r>
      <w:hyperlink r:id="rId3" w:history="1">
        <w:r w:rsidRPr="00977900">
          <w:rPr>
            <w:rStyle w:val="Hyperlink"/>
            <w:lang w:val="fr-CA"/>
          </w:rPr>
          <w:t>School shutdowns have put children up to eight months behind in reading, research indicates</w:t>
        </w:r>
      </w:hyperlink>
      <w:r w:rsidRPr="00977900">
        <w:rPr>
          <w:lang w:val="fr-CA"/>
        </w:rPr>
        <w:t xml:space="preserve">. </w:t>
      </w:r>
      <w:r w:rsidRPr="00977900">
        <w:rPr>
          <w:i/>
          <w:iCs/>
          <w:lang w:val="fr-CA"/>
        </w:rPr>
        <w:t>The Globe and Mail</w:t>
      </w:r>
      <w:r w:rsidR="00A97494">
        <w:rPr>
          <w:i/>
          <w:iCs/>
          <w:lang w:val="fr-CA"/>
        </w:rPr>
        <w:t>.</w:t>
      </w:r>
      <w:r w:rsidRPr="00977900">
        <w:rPr>
          <w:lang w:val="fr-CA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D7F7D" w14:textId="77777777" w:rsidR="00C52076" w:rsidRPr="00977900" w:rsidRDefault="00C52076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2FDD4" w14:textId="5639D35F" w:rsidR="00325842" w:rsidRPr="00977900" w:rsidRDefault="00325842">
    <w:pPr>
      <w:pStyle w:val="Header"/>
      <w:rPr>
        <w:lang w:val="fr-CA"/>
      </w:rPr>
    </w:pPr>
    <w:r w:rsidRPr="00977900">
      <w:rPr>
        <w:noProof/>
        <w:sz w:val="23"/>
        <w:szCs w:val="23"/>
        <w:lang w:val="fr-CA" w:eastAsia="fr-CA"/>
      </w:rPr>
      <w:drawing>
        <wp:inline distT="0" distB="0" distL="0" distR="0" wp14:anchorId="3864FA01" wp14:editId="70A904B3">
          <wp:extent cx="2719346" cy="5858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5760" cy="587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6EB7F6" w14:textId="669D2895" w:rsidR="00325842" w:rsidRPr="00977900" w:rsidRDefault="00325842">
    <w:pPr>
      <w:pStyle w:val="Header"/>
      <w:rPr>
        <w:lang w:val="fr-CA"/>
      </w:rPr>
    </w:pPr>
  </w:p>
  <w:p w14:paraId="362AB764" w14:textId="77777777" w:rsidR="00325842" w:rsidRPr="00977900" w:rsidRDefault="00325842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8DA91" w14:textId="77777777" w:rsidR="00C52076" w:rsidRPr="00977900" w:rsidRDefault="00C52076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66523"/>
    <w:multiLevelType w:val="hybridMultilevel"/>
    <w:tmpl w:val="AF62ADCC"/>
    <w:lvl w:ilvl="0" w:tplc="23BE7C6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9A035D0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D46BCE"/>
    <w:multiLevelType w:val="hybridMultilevel"/>
    <w:tmpl w:val="AA586C04"/>
    <w:lvl w:ilvl="0" w:tplc="D02CB5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C2DD2"/>
    <w:multiLevelType w:val="hybridMultilevel"/>
    <w:tmpl w:val="330A8A68"/>
    <w:lvl w:ilvl="0" w:tplc="D02CB5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E06FF"/>
    <w:multiLevelType w:val="multilevel"/>
    <w:tmpl w:val="2EAA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691B73"/>
    <w:multiLevelType w:val="hybridMultilevel"/>
    <w:tmpl w:val="709CA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F297B"/>
    <w:multiLevelType w:val="multilevel"/>
    <w:tmpl w:val="40C2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F175AB"/>
    <w:multiLevelType w:val="hybridMultilevel"/>
    <w:tmpl w:val="CCDA3DB6"/>
    <w:lvl w:ilvl="0" w:tplc="D02CB5B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A45DB9"/>
    <w:multiLevelType w:val="hybridMultilevel"/>
    <w:tmpl w:val="82603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25"/>
    <w:rsid w:val="000276CB"/>
    <w:rsid w:val="000D4F02"/>
    <w:rsid w:val="00106333"/>
    <w:rsid w:val="00174C72"/>
    <w:rsid w:val="00192979"/>
    <w:rsid w:val="00325842"/>
    <w:rsid w:val="00363580"/>
    <w:rsid w:val="00391C5F"/>
    <w:rsid w:val="003F0E78"/>
    <w:rsid w:val="00411897"/>
    <w:rsid w:val="0047100E"/>
    <w:rsid w:val="00485586"/>
    <w:rsid w:val="004E045F"/>
    <w:rsid w:val="005107B9"/>
    <w:rsid w:val="00513573"/>
    <w:rsid w:val="0051498F"/>
    <w:rsid w:val="00562A52"/>
    <w:rsid w:val="005A14B5"/>
    <w:rsid w:val="005C1243"/>
    <w:rsid w:val="005C22DC"/>
    <w:rsid w:val="00704B89"/>
    <w:rsid w:val="00775E9D"/>
    <w:rsid w:val="0077648B"/>
    <w:rsid w:val="007B0F25"/>
    <w:rsid w:val="007B50F5"/>
    <w:rsid w:val="0085675A"/>
    <w:rsid w:val="00913983"/>
    <w:rsid w:val="00977900"/>
    <w:rsid w:val="00A00721"/>
    <w:rsid w:val="00A30539"/>
    <w:rsid w:val="00A831EC"/>
    <w:rsid w:val="00A940A8"/>
    <w:rsid w:val="00A97494"/>
    <w:rsid w:val="00AB0638"/>
    <w:rsid w:val="00B078AB"/>
    <w:rsid w:val="00B81BAF"/>
    <w:rsid w:val="00C254A7"/>
    <w:rsid w:val="00C52076"/>
    <w:rsid w:val="00D72ACB"/>
    <w:rsid w:val="00D9233F"/>
    <w:rsid w:val="00DA3E24"/>
    <w:rsid w:val="00F074D7"/>
    <w:rsid w:val="00F30E2E"/>
    <w:rsid w:val="00F3196D"/>
    <w:rsid w:val="00F623BB"/>
    <w:rsid w:val="00FA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EF3CD"/>
  <w15:docId w15:val="{7105A333-AFA9-1140-A921-630D8C15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100E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F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0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00E"/>
  </w:style>
  <w:style w:type="paragraph" w:styleId="Footer">
    <w:name w:val="footer"/>
    <w:basedOn w:val="Normal"/>
    <w:link w:val="FooterChar"/>
    <w:uiPriority w:val="99"/>
    <w:unhideWhenUsed/>
    <w:rsid w:val="00471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00E"/>
  </w:style>
  <w:style w:type="character" w:customStyle="1" w:styleId="Heading1Char">
    <w:name w:val="Heading 1 Char"/>
    <w:basedOn w:val="DefaultParagraphFont"/>
    <w:link w:val="Heading1"/>
    <w:uiPriority w:val="9"/>
    <w:rsid w:val="0047100E"/>
    <w:rPr>
      <w:rFonts w:ascii="Arial" w:eastAsia="Arial" w:hAnsi="Arial" w:cs="Arial"/>
      <w:sz w:val="40"/>
      <w:szCs w:val="40"/>
      <w:lang w:val="en"/>
    </w:rPr>
  </w:style>
  <w:style w:type="character" w:styleId="Hyperlink">
    <w:name w:val="Hyperlink"/>
    <w:basedOn w:val="DefaultParagraphFont"/>
    <w:uiPriority w:val="99"/>
    <w:unhideWhenUsed/>
    <w:rsid w:val="0047100E"/>
    <w:rPr>
      <w:color w:val="0563C1" w:themeColor="hyperlink"/>
      <w:u w:val="single"/>
    </w:rPr>
  </w:style>
  <w:style w:type="character" w:customStyle="1" w:styleId="acopre">
    <w:name w:val="acopre"/>
    <w:basedOn w:val="DefaultParagraphFont"/>
    <w:rsid w:val="000D4F02"/>
  </w:style>
  <w:style w:type="character" w:styleId="Emphasis">
    <w:name w:val="Emphasis"/>
    <w:basedOn w:val="DefaultParagraphFont"/>
    <w:uiPriority w:val="20"/>
    <w:qFormat/>
    <w:rsid w:val="000D4F02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78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78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78A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9297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254A7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C254A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30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E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E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E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E2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2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0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ssola.org/web/OLA/OSLA/About_OSLA/Council/OLA/OSLA/Council.aspx?hkey=d88d41a7-ca48-41e2-8480-d02c468a2be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aterson@accessola.com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heglobeandmail.com/canada/article-school-shutdowns-have-put-children-up-to-eight-months-behind-in/" TargetMode="External"/><Relationship Id="rId2" Type="http://schemas.openxmlformats.org/officeDocument/2006/relationships/hyperlink" Target="https://scholarworks.sjsu.edu/cgi/viewcontent.cgi?article=1025&amp;context=slis_pub&amp;httpsredir=1&amp;referer=" TargetMode="External"/><Relationship Id="rId1" Type="http://schemas.openxmlformats.org/officeDocument/2006/relationships/hyperlink" Target="https://accessola.com/wp-content/uploads/2020/11/2020-11-23-Findings-Ontario-School-Libraries-20-21-FINAL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337B39-7E2C-404D-9674-F1CF683B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Roberts</dc:creator>
  <cp:lastModifiedBy>Sarah Roberts</cp:lastModifiedBy>
  <cp:revision>2</cp:revision>
  <dcterms:created xsi:type="dcterms:W3CDTF">2020-12-16T19:13:00Z</dcterms:created>
  <dcterms:modified xsi:type="dcterms:W3CDTF">2020-12-16T19:13:00Z</dcterms:modified>
</cp:coreProperties>
</file>